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4" w:type="dxa"/>
        <w:tblInd w:w="-34" w:type="dxa"/>
        <w:tblLayout w:type="fixed"/>
        <w:tblLook w:val="0000" w:firstRow="0" w:lastRow="0" w:firstColumn="0" w:lastColumn="0" w:noHBand="0" w:noVBand="0"/>
      </w:tblPr>
      <w:tblGrid>
        <w:gridCol w:w="3544"/>
        <w:gridCol w:w="5670"/>
      </w:tblGrid>
      <w:tr w:rsidR="00C24C5C" w:rsidRPr="00C24C5C" w14:paraId="6F07E0EB" w14:textId="77777777" w:rsidTr="00151C9E">
        <w:tc>
          <w:tcPr>
            <w:tcW w:w="3544" w:type="dxa"/>
          </w:tcPr>
          <w:p w14:paraId="0B1752C9" w14:textId="34DD0148" w:rsidR="00937F13" w:rsidRPr="00C24C5C" w:rsidRDefault="00E468C2" w:rsidP="00151C9E">
            <w:pPr>
              <w:widowControl w:val="0"/>
              <w:jc w:val="center"/>
              <w:rPr>
                <w:rFonts w:asciiTheme="majorHAnsi" w:hAnsiTheme="majorHAnsi" w:cstheme="majorHAnsi"/>
                <w:b/>
                <w:color w:val="000000" w:themeColor="text1"/>
                <w:sz w:val="26"/>
                <w:szCs w:val="26"/>
              </w:rPr>
            </w:pPr>
            <w:r w:rsidRPr="00C24C5C">
              <w:rPr>
                <w:rFonts w:asciiTheme="majorHAnsi" w:hAnsiTheme="majorHAnsi" w:cstheme="majorHAnsi"/>
                <w:b/>
                <w:color w:val="000000" w:themeColor="text1"/>
                <w:sz w:val="26"/>
                <w:szCs w:val="26"/>
              </w:rPr>
              <w:t>ỦY BAN</w:t>
            </w:r>
            <w:r w:rsidR="00937F13" w:rsidRPr="00C24C5C">
              <w:rPr>
                <w:rFonts w:asciiTheme="majorHAnsi" w:hAnsiTheme="majorHAnsi" w:cstheme="majorHAnsi"/>
                <w:b/>
                <w:color w:val="000000" w:themeColor="text1"/>
                <w:sz w:val="26"/>
                <w:szCs w:val="26"/>
              </w:rPr>
              <w:t xml:space="preserve"> NHÂN DÂN </w:t>
            </w:r>
          </w:p>
          <w:p w14:paraId="18CFADCE" w14:textId="69399FE6" w:rsidR="00937F13" w:rsidRPr="00C24C5C" w:rsidRDefault="00DB77F3" w:rsidP="00151C9E">
            <w:pPr>
              <w:widowControl w:val="0"/>
              <w:jc w:val="center"/>
              <w:rPr>
                <w:rFonts w:asciiTheme="majorHAnsi" w:hAnsiTheme="majorHAnsi" w:cstheme="majorHAnsi"/>
                <w:b/>
                <w:color w:val="000000" w:themeColor="text1"/>
                <w:sz w:val="26"/>
              </w:rPr>
            </w:pPr>
            <w:r>
              <w:rPr>
                <w:rFonts w:asciiTheme="majorHAnsi" w:hAnsiTheme="majorHAnsi" w:cstheme="majorHAnsi"/>
                <w:b/>
                <w:color w:val="000000" w:themeColor="text1"/>
                <w:sz w:val="26"/>
                <w:szCs w:val="26"/>
              </w:rPr>
              <w:t>TH</w:t>
            </w:r>
            <w:r w:rsidRPr="00DB77F3">
              <w:rPr>
                <w:rFonts w:asciiTheme="majorHAnsi" w:hAnsiTheme="majorHAnsi" w:cstheme="majorHAnsi"/>
                <w:b/>
                <w:color w:val="000000" w:themeColor="text1"/>
                <w:sz w:val="26"/>
                <w:szCs w:val="26"/>
              </w:rPr>
              <w:t>ÀNH</w:t>
            </w:r>
            <w:r>
              <w:rPr>
                <w:rFonts w:asciiTheme="majorHAnsi" w:hAnsiTheme="majorHAnsi" w:cstheme="majorHAnsi"/>
                <w:b/>
                <w:color w:val="000000" w:themeColor="text1"/>
                <w:sz w:val="26"/>
                <w:szCs w:val="26"/>
              </w:rPr>
              <w:t xml:space="preserve"> PH</w:t>
            </w:r>
            <w:r w:rsidRPr="00DB77F3">
              <w:rPr>
                <w:rFonts w:asciiTheme="majorHAnsi" w:hAnsiTheme="majorHAnsi" w:cstheme="majorHAnsi"/>
                <w:b/>
                <w:color w:val="000000" w:themeColor="text1"/>
                <w:sz w:val="26"/>
                <w:szCs w:val="26"/>
              </w:rPr>
              <w:t>Ố</w:t>
            </w:r>
            <w:r w:rsidR="00937F13" w:rsidRPr="00C24C5C">
              <w:rPr>
                <w:rFonts w:asciiTheme="majorHAnsi" w:hAnsiTheme="majorHAnsi" w:cstheme="majorHAnsi"/>
                <w:b/>
                <w:color w:val="000000" w:themeColor="text1"/>
                <w:sz w:val="26"/>
                <w:szCs w:val="26"/>
              </w:rPr>
              <w:t xml:space="preserve"> HUẾ</w:t>
            </w:r>
          </w:p>
        </w:tc>
        <w:tc>
          <w:tcPr>
            <w:tcW w:w="5670" w:type="dxa"/>
          </w:tcPr>
          <w:p w14:paraId="724B87EE" w14:textId="77777777" w:rsidR="00937F13" w:rsidRPr="00C24C5C" w:rsidRDefault="00937F13" w:rsidP="00151C9E">
            <w:pPr>
              <w:widowControl w:val="0"/>
              <w:jc w:val="center"/>
              <w:rPr>
                <w:rFonts w:asciiTheme="majorHAnsi" w:hAnsiTheme="majorHAnsi" w:cstheme="majorHAnsi"/>
                <w:b/>
                <w:color w:val="000000" w:themeColor="text1"/>
                <w:sz w:val="26"/>
                <w:szCs w:val="26"/>
              </w:rPr>
            </w:pPr>
            <w:r w:rsidRPr="00C24C5C">
              <w:rPr>
                <w:rFonts w:asciiTheme="majorHAnsi" w:hAnsiTheme="majorHAnsi" w:cstheme="majorHAnsi"/>
                <w:b/>
                <w:color w:val="000000" w:themeColor="text1"/>
                <w:sz w:val="26"/>
                <w:szCs w:val="26"/>
              </w:rPr>
              <w:t>CỘNG HOÀ XÃ HỘI CHỦ NGHĨA VIỆT NAM</w:t>
            </w:r>
          </w:p>
          <w:p w14:paraId="56AABC55" w14:textId="77777777" w:rsidR="00937F13" w:rsidRPr="00C24C5C" w:rsidRDefault="00937F13" w:rsidP="00151C9E">
            <w:pPr>
              <w:widowControl w:val="0"/>
              <w:jc w:val="center"/>
              <w:rPr>
                <w:rFonts w:asciiTheme="majorHAnsi" w:hAnsiTheme="majorHAnsi" w:cstheme="majorHAnsi"/>
                <w:b/>
                <w:color w:val="000000" w:themeColor="text1"/>
                <w:sz w:val="26"/>
              </w:rPr>
            </w:pPr>
            <w:r w:rsidRPr="00C24C5C">
              <w:rPr>
                <w:rFonts w:asciiTheme="majorHAnsi" w:hAnsiTheme="majorHAnsi" w:cstheme="majorHAnsi"/>
                <w:b/>
                <w:color w:val="000000" w:themeColor="text1"/>
                <w:szCs w:val="26"/>
              </w:rPr>
              <w:t>Độc lập - Tự do - Hạnh phúc</w:t>
            </w:r>
          </w:p>
        </w:tc>
      </w:tr>
      <w:tr w:rsidR="00C24C5C" w:rsidRPr="00C24C5C" w14:paraId="003A5401" w14:textId="77777777" w:rsidTr="00151C9E">
        <w:trPr>
          <w:trHeight w:val="660"/>
        </w:trPr>
        <w:tc>
          <w:tcPr>
            <w:tcW w:w="3544" w:type="dxa"/>
          </w:tcPr>
          <w:p w14:paraId="1C4C819F" w14:textId="77777777" w:rsidR="00937F13" w:rsidRPr="00C24C5C" w:rsidRDefault="00937F13" w:rsidP="00151C9E">
            <w:pPr>
              <w:widowControl w:val="0"/>
              <w:ind w:left="-108"/>
              <w:jc w:val="center"/>
              <w:rPr>
                <w:rFonts w:asciiTheme="majorHAnsi" w:hAnsiTheme="majorHAnsi" w:cstheme="majorHAnsi"/>
                <w:color w:val="000000" w:themeColor="text1"/>
                <w:sz w:val="26"/>
                <w:szCs w:val="26"/>
              </w:rPr>
            </w:pPr>
            <w:r w:rsidRPr="00C24C5C">
              <w:rPr>
                <w:rFonts w:asciiTheme="majorHAnsi" w:hAnsiTheme="majorHAnsi" w:cstheme="majorHAnsi"/>
                <w:noProof/>
                <w:color w:val="000000" w:themeColor="text1"/>
              </w:rPr>
              <mc:AlternateContent>
                <mc:Choice Requires="wps">
                  <w:drawing>
                    <wp:anchor distT="4294967295" distB="4294967295" distL="114300" distR="114300" simplePos="0" relativeHeight="251698176" behindDoc="0" locked="0" layoutInCell="1" allowOverlap="1" wp14:anchorId="284C1ACC" wp14:editId="0AACD2CA">
                      <wp:simplePos x="0" y="0"/>
                      <wp:positionH relativeFrom="column">
                        <wp:align>center</wp:align>
                      </wp:positionH>
                      <wp:positionV relativeFrom="paragraph">
                        <wp:posOffset>25399</wp:posOffset>
                      </wp:positionV>
                      <wp:extent cx="1123315" cy="0"/>
                      <wp:effectExtent l="0" t="0" r="19685" b="19050"/>
                      <wp:wrapNone/>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23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871B30" id="Line 5" o:spid="_x0000_s1026" style="position:absolute;flip:y;z-index:251698176;visibility:visible;mso-wrap-style:square;mso-width-percent:0;mso-height-percent:0;mso-wrap-distance-left:9pt;mso-wrap-distance-top:-3e-5mm;mso-wrap-distance-right:9pt;mso-wrap-distance-bottom:-3e-5mm;mso-position-horizontal:center;mso-position-horizontal-relative:text;mso-position-vertical:absolute;mso-position-vertical-relative:text;mso-width-percent:0;mso-height-percent:0;mso-width-relative:page;mso-height-relative:page" from="0,2pt" to="88.4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atKGQIAADIEAAAOAAAAZHJzL2Uyb0RvYy54bWysU02P2yAQvVfqf0DcE9uJk02sOKvKTnrZ&#10;diPttncCOEbFgIDEiar+9w7ko9n2UlX1AQ/MzOPNzGPxeOwkOnDrhFYlzoYpRlxRzYTalfjL63ow&#10;w8h5ohiRWvESn7jDj8v37xa9KfhIt1oybhGAKFf0psSt96ZIEkdb3hE31IYrcDbadsTD1u4SZkkP&#10;6J1MRmk6TXptmbGacufgtD478TLiNw2n/rlpHPdIlhi4+bjauG7DmiwXpNhZYlpBLzTIP7DoiFBw&#10;6Q2qJp6gvRV/QHWCWu1044dUd4luGkF5rAGqydLfqnlpieGxFmiOM7c2uf8HSz8fNhYJVuIHjBTp&#10;YERPQnE0CZ3pjSsgoFIbG2qjR/VinjT95pDSVUvUjkeGrycDaVnISN6khI0zgL/tP2kGMWTvdWzT&#10;sbEdaqQwX0NiAIdWoGOcy+k2F370iMJhlo3G42yCEb36ElIEiJBorPMfue5QMEosgX0EJIcn5wOl&#10;XyEhXOm1kDKOXSrUl3g+GU1igtNSsOAMYc7utpW06ECCcOIX6wPPfZjVe8UiWMsJW11sT4Q823C5&#10;VAEPSgE6F+usjO/zdL6arWb5IB9NV4M8revBh3WVD6br7GFSj+uqqrMfgVqWF61gjKvA7qrSLP87&#10;FVzey1lfN53e2pC8RY/9ArLXfyQdpxoGeZbEVrPTxl6nDcKMwZdHFJR/vwf7/qkvfwIAAP//AwBQ&#10;SwMEFAAGAAgAAAAhAGAuhOvYAAAABAEAAA8AAABkcnMvZG93bnJldi54bWxMj0FLw0AQhe+C/2EZ&#10;wZvdWKXamE0pol4EwRo9T7JjEtydDdltGv+9Uy96ejze8N43xWb2Tk00xj6wgctFBoq4Cbbn1kD1&#10;9nhxCyomZIsuMBn4pgib8vSkwNyGA7/StEutkhKOORroUhpyrWPTkce4CAOxZJ9h9JjEjq22Ix6k&#10;3Du9zLKV9tizLHQ40H1Hzddu7w1sP54frl6m2gdn1231bn2VPS2NOT+bt3egEs3p7xiO+IIOpTDV&#10;Yc82KmdAHkkGrkWO4c1qDar+9bos9H/48gcAAP//AwBQSwECLQAUAAYACAAAACEAtoM4kv4AAADh&#10;AQAAEwAAAAAAAAAAAAAAAAAAAAAAW0NvbnRlbnRfVHlwZXNdLnhtbFBLAQItABQABgAIAAAAIQA4&#10;/SH/1gAAAJQBAAALAAAAAAAAAAAAAAAAAC8BAABfcmVscy8ucmVsc1BLAQItABQABgAIAAAAIQC8&#10;TatKGQIAADIEAAAOAAAAAAAAAAAAAAAAAC4CAABkcnMvZTJvRG9jLnhtbFBLAQItABQABgAIAAAA&#10;IQBgLoTr2AAAAAQBAAAPAAAAAAAAAAAAAAAAAHMEAABkcnMvZG93bnJldi54bWxQSwUGAAAAAAQA&#10;BADzAAAAeAUAAAAA&#10;"/>
                  </w:pict>
                </mc:Fallback>
              </mc:AlternateContent>
            </w:r>
          </w:p>
          <w:p w14:paraId="3E157A1E" w14:textId="297DD52D" w:rsidR="00937F13" w:rsidRPr="00C24C5C" w:rsidRDefault="00937F13" w:rsidP="000275E4">
            <w:pPr>
              <w:widowControl w:val="0"/>
              <w:ind w:left="-108"/>
              <w:jc w:val="center"/>
              <w:rPr>
                <w:rFonts w:asciiTheme="majorHAnsi" w:hAnsiTheme="majorHAnsi" w:cstheme="majorHAnsi"/>
                <w:color w:val="000000" w:themeColor="text1"/>
                <w:sz w:val="26"/>
              </w:rPr>
            </w:pPr>
            <w:r w:rsidRPr="00C24C5C">
              <w:rPr>
                <w:rFonts w:asciiTheme="majorHAnsi" w:hAnsiTheme="majorHAnsi" w:cstheme="majorHAnsi"/>
                <w:color w:val="000000" w:themeColor="text1"/>
                <w:sz w:val="26"/>
              </w:rPr>
              <w:t>Số:        /TTr-UBND</w:t>
            </w:r>
          </w:p>
        </w:tc>
        <w:tc>
          <w:tcPr>
            <w:tcW w:w="5670" w:type="dxa"/>
          </w:tcPr>
          <w:p w14:paraId="58FAA411" w14:textId="77777777" w:rsidR="00937F13" w:rsidRPr="00C24C5C" w:rsidRDefault="00937F13" w:rsidP="00151C9E">
            <w:pPr>
              <w:widowControl w:val="0"/>
              <w:jc w:val="both"/>
              <w:rPr>
                <w:rFonts w:asciiTheme="majorHAnsi" w:hAnsiTheme="majorHAnsi" w:cstheme="majorHAnsi"/>
                <w:color w:val="000000" w:themeColor="text1"/>
                <w:sz w:val="26"/>
              </w:rPr>
            </w:pPr>
            <w:r w:rsidRPr="00C24C5C">
              <w:rPr>
                <w:rFonts w:asciiTheme="majorHAnsi" w:hAnsiTheme="majorHAnsi" w:cstheme="majorHAnsi"/>
                <w:noProof/>
                <w:color w:val="000000" w:themeColor="text1"/>
                <w:sz w:val="26"/>
              </w:rPr>
              <mc:AlternateContent>
                <mc:Choice Requires="wps">
                  <w:drawing>
                    <wp:anchor distT="4294967295" distB="4294967295" distL="114300" distR="114300" simplePos="0" relativeHeight="251697152" behindDoc="0" locked="0" layoutInCell="1" allowOverlap="1" wp14:anchorId="231F3839" wp14:editId="7FBC95F4">
                      <wp:simplePos x="0" y="0"/>
                      <wp:positionH relativeFrom="column">
                        <wp:align>center</wp:align>
                      </wp:positionH>
                      <wp:positionV relativeFrom="paragraph">
                        <wp:posOffset>41909</wp:posOffset>
                      </wp:positionV>
                      <wp:extent cx="2043430" cy="0"/>
                      <wp:effectExtent l="0" t="0" r="13970" b="1905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434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FBB28F" id="Line 4" o:spid="_x0000_s1026" style="position:absolute;flip:y;z-index:251697152;visibility:visible;mso-wrap-style:square;mso-width-percent:0;mso-height-percent:0;mso-wrap-distance-left:9pt;mso-wrap-distance-top:-3e-5mm;mso-wrap-distance-right:9pt;mso-wrap-distance-bottom:-3e-5mm;mso-position-horizontal:center;mso-position-horizontal-relative:text;mso-position-vertical:absolute;mso-position-vertical-relative:text;mso-width-percent:0;mso-height-percent:0;mso-width-relative:page;mso-height-relative:page" from="0,3.3pt" to="160.9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fyTGAIAADIEAAAOAAAAZHJzL2Uyb0RvYy54bWysU02P2jAQvVfqf7B8hyQQKESEVZVAL7RF&#10;2m3vxnaIVce2bENAVf97x+ajbHupqubgjD0zz29mnhdPp06iI7dOaFXibJhixBXVTKh9ib+8rAcz&#10;jJwnihGpFS/xmTv8tHz7ZtGbgo90qyXjFgGIckVvStx6b4okcbTlHXFDbbgCZ6NtRzxs7T5hlvSA&#10;3slklKbTpNeWGaspdw5O64sTLyN+03DqPzeN4x7JEgM3H1cb111Yk+WCFHtLTCvolQb5BxYdEQou&#10;vUPVxBN0sOIPqE5Qq51u/JDqLtFNIyiPNUA1WfpbNc8tMTzWAs1x5t4m9/9g6afj1iLBSjzGSJEO&#10;RrQRiqM8dKY3roCASm1tqI2e1LPZaPrNIaWrlqg9jwxfzgbSspCRvEoJG2cAf9d/1AxiyMHr2KZT&#10;YzvUSGG+hsQADq1ApziX830u/OQRhcNRmo/zMYyP3nwJKQJESDTW+Q9cdygYJZbAPgKS48b5QOlX&#10;SAhXei2kjGOXCvUlnk9Gk5jgtBQsOEOYs/tdJS06kiCc+MX6wPMYZvVBsQjWcsJWV9sTIS82XC5V&#10;wINSgM7Vuijj+zydr2arWT7IR9PVIE/revB+XeWD6Tp7N6nHdVXV2Y9ALcuLVjDGVWB3U2mW/50K&#10;ru/loq+7Tu9tSF6jx34B2ds/ko5TDYO8SGKn2Xlrb9MGYcbg6yMKyn/cg/341Jc/AQAA//8DAFBL&#10;AwQUAAYACAAAACEA1910ddkAAAAEAQAADwAAAGRycy9kb3ducmV2LnhtbEyPQUvDQBSE70L/w/IE&#10;b3bTFIKm2ZRS1IsgWKPnTfY1Ce6+DdltGv+9z17qcZhh5ptiOzsrJhxD70nBapmAQGq86alVUH08&#10;3z+ACFGT0dYTKvjBANtycVPo3PgzveN0iK3gEgq5VtDFOORShqZDp8PSD0jsHf3odGQ5ttKM+szl&#10;zso0STLpdE+80OkB9x0234eTU7D7en1av02189Y8ttWncVXykip1dzvvNiAizvEahj98RoeSmWp/&#10;IhOEVcBHooIsA8HmOl3xj/qiZVnI//DlLwAAAP//AwBQSwECLQAUAAYACAAAACEAtoM4kv4AAADh&#10;AQAAEwAAAAAAAAAAAAAAAAAAAAAAW0NvbnRlbnRfVHlwZXNdLnhtbFBLAQItABQABgAIAAAAIQA4&#10;/SH/1gAAAJQBAAALAAAAAAAAAAAAAAAAAC8BAABfcmVscy8ucmVsc1BLAQItABQABgAIAAAAIQDr&#10;1fyTGAIAADIEAAAOAAAAAAAAAAAAAAAAAC4CAABkcnMvZTJvRG9jLnhtbFBLAQItABQABgAIAAAA&#10;IQDX3XR12QAAAAQBAAAPAAAAAAAAAAAAAAAAAHIEAABkcnMvZG93bnJldi54bWxQSwUGAAAAAAQA&#10;BADzAAAAeAUAAAAA&#10;"/>
                  </w:pict>
                </mc:Fallback>
              </mc:AlternateContent>
            </w:r>
          </w:p>
          <w:p w14:paraId="227511D8" w14:textId="6A816835" w:rsidR="00937F13" w:rsidRPr="00C24C5C" w:rsidRDefault="00937F13" w:rsidP="00DB77F3">
            <w:pPr>
              <w:widowControl w:val="0"/>
              <w:jc w:val="center"/>
              <w:rPr>
                <w:rFonts w:asciiTheme="majorHAnsi" w:hAnsiTheme="majorHAnsi" w:cstheme="majorHAnsi"/>
                <w:i/>
                <w:color w:val="000000" w:themeColor="text1"/>
                <w:sz w:val="26"/>
                <w:szCs w:val="26"/>
                <w:lang w:val="vi-VN"/>
              </w:rPr>
            </w:pPr>
            <w:r w:rsidRPr="00C24C5C">
              <w:rPr>
                <w:rFonts w:asciiTheme="majorHAnsi" w:hAnsiTheme="majorHAnsi" w:cstheme="majorHAnsi"/>
                <w:i/>
                <w:color w:val="000000" w:themeColor="text1"/>
                <w:sz w:val="26"/>
                <w:szCs w:val="26"/>
              </w:rPr>
              <w:t>Huế, ngày      tháng       năm 202</w:t>
            </w:r>
            <w:r w:rsidR="006257F2" w:rsidRPr="00C24C5C">
              <w:rPr>
                <w:rFonts w:asciiTheme="majorHAnsi" w:hAnsiTheme="majorHAnsi" w:cstheme="majorHAnsi"/>
                <w:i/>
                <w:color w:val="000000" w:themeColor="text1"/>
                <w:sz w:val="26"/>
                <w:szCs w:val="26"/>
                <w:lang w:val="vi-VN"/>
              </w:rPr>
              <w:t>4</w:t>
            </w:r>
          </w:p>
        </w:tc>
      </w:tr>
    </w:tbl>
    <w:p w14:paraId="58B5573F" w14:textId="77777777" w:rsidR="00937F13" w:rsidRPr="00C24C5C" w:rsidRDefault="00937F13" w:rsidP="00937F13">
      <w:pPr>
        <w:jc w:val="center"/>
        <w:rPr>
          <w:rFonts w:asciiTheme="majorHAnsi" w:hAnsiTheme="majorHAnsi" w:cstheme="majorHAnsi"/>
          <w:b/>
          <w:color w:val="000000" w:themeColor="text1"/>
        </w:rPr>
      </w:pPr>
    </w:p>
    <w:p w14:paraId="3FE0DE29" w14:textId="77777777" w:rsidR="00A33021" w:rsidRPr="00C24C5C" w:rsidRDefault="00FD4E18" w:rsidP="00DE26BB">
      <w:pPr>
        <w:ind w:left="1440" w:firstLine="720"/>
        <w:jc w:val="both"/>
        <w:rPr>
          <w:rFonts w:asciiTheme="majorHAnsi" w:hAnsiTheme="majorHAnsi" w:cstheme="majorHAnsi"/>
          <w:color w:val="000000" w:themeColor="text1"/>
        </w:rPr>
      </w:pPr>
      <w:r w:rsidRPr="00C24C5C">
        <w:rPr>
          <w:rFonts w:asciiTheme="majorHAnsi" w:hAnsiTheme="majorHAnsi" w:cstheme="majorHAnsi"/>
          <w:noProof/>
          <w:color w:val="000000" w:themeColor="text1"/>
        </w:rPr>
        <mc:AlternateContent>
          <mc:Choice Requires="wps">
            <w:drawing>
              <wp:anchor distT="0" distB="0" distL="114300" distR="114300" simplePos="0" relativeHeight="251659264" behindDoc="0" locked="0" layoutInCell="1" allowOverlap="1" wp14:anchorId="00D1BB23" wp14:editId="0904ED2F">
                <wp:simplePos x="0" y="0"/>
                <wp:positionH relativeFrom="column">
                  <wp:posOffset>662940</wp:posOffset>
                </wp:positionH>
                <wp:positionV relativeFrom="paragraph">
                  <wp:posOffset>28575</wp:posOffset>
                </wp:positionV>
                <wp:extent cx="1149985" cy="333375"/>
                <wp:effectExtent l="0" t="0" r="12065" b="28575"/>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985" cy="333375"/>
                        </a:xfrm>
                        <a:prstGeom prst="rect">
                          <a:avLst/>
                        </a:prstGeom>
                        <a:solidFill>
                          <a:srgbClr val="FFFFFF"/>
                        </a:solidFill>
                        <a:ln w="9525">
                          <a:solidFill>
                            <a:srgbClr val="000000"/>
                          </a:solidFill>
                          <a:miter lim="800000"/>
                          <a:headEnd/>
                          <a:tailEnd/>
                        </a:ln>
                      </wps:spPr>
                      <wps:txbx>
                        <w:txbxContent>
                          <w:p w14:paraId="70628078" w14:textId="77777777" w:rsidR="000E6700" w:rsidRDefault="000E6700" w:rsidP="00604C48">
                            <w:pPr>
                              <w:jc w:val="center"/>
                            </w:pPr>
                            <w: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D1BB23" id="Rectangle 8" o:spid="_x0000_s1026" style="position:absolute;left:0;text-align:left;margin-left:52.2pt;margin-top:2.25pt;width:90.5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VJnEAIAACEEAAAOAAAAZHJzL2Uyb0RvYy54bWysU9uO2yAQfa/Uf0C8N47TpJtYcVarbFNV&#10;2l6kbT8AY2yjYoYOJHb69R1INptenqrygGaY4XDmzLC+HXvDDgq9BlvyfDLlTFkJtbZtyb9+2b1a&#10;cuaDsLUwYFXJj8rz283LF+vBFWoGHZhaISMQ64vBlbwLwRVZ5mWneuEn4JSlYAPYi0AutlmNYiD0&#10;3mSz6fRNNgDWDkEq7+n0/hTkm4TfNEqGT03jVWCm5MQtpB3TXsU926xF0aJwnZZnGuIfWPRCW3r0&#10;AnUvgmB71H9A9VoieGjCREKfQdNoqVINVE0+/a2ax044lWohcby7yOT/H6z8eHh0nzFS9+4B5DfP&#10;LGw7YVt1hwhDp0RNz+VRqGxwvrhciI6nq6waPkBNrRX7AEmDscE+AlJ1bExSHy9SqzEwSYd5Pl+t&#10;lgvOJMVe07pZpCdE8XTboQ/vFPQsGiVHamVCF4cHHyIbUTylJPZgdL3TxiQH22prkB0EtX2X1hnd&#10;X6cZy4aSrxazRUL+JeavIaZp/Q2i14Hm1+i+5MtLkiiibG9tnaYrCG1ONlE29qxjlC5OqS/CWI2U&#10;GM0K6iMpinCaU/pXZHSAPzgbaEZL7r/vBSrOzHtLXVnl83kc6uTMFzczcvA6Ul1HhJUEVfLA2cnc&#10;htNH2DvUbUcv5UkGC3fUyUYnkZ9ZnXnTHCbtz38mDvq1n7Kef/bmJwAAAP//AwBQSwMEFAAGAAgA&#10;AAAhAM4pXafdAAAACAEAAA8AAABkcnMvZG93bnJldi54bWxMj8FOwzAQRO9I/IO1SNyoTUighDgV&#10;AhWJY5teuG3iJQnEdhQ7beDrWU5w29GMZt8Um8UO4khT6L3TcL1SIMg13vSu1XCotldrECGiMzh4&#10;Rxq+KMCmPD8rMDf+5HZ03MdWcIkLOWroYhxzKUPTkcWw8iM59t79ZDGynFppJjxxuR1kotSttNg7&#10;/tDhSE8dNZ/72Wqo++SA37vqRdn77U18XaqP+e1Z68uL5fEBRKQl/oXhF5/RoWSm2s/OBDGwVmnK&#10;UQ1pBoL9ZJ3xUWvI7hTIspD/B5Q/AAAA//8DAFBLAQItABQABgAIAAAAIQC2gziS/gAAAOEBAAAT&#10;AAAAAAAAAAAAAAAAAAAAAABbQ29udGVudF9UeXBlc10ueG1sUEsBAi0AFAAGAAgAAAAhADj9If/W&#10;AAAAlAEAAAsAAAAAAAAAAAAAAAAALwEAAF9yZWxzLy5yZWxzUEsBAi0AFAAGAAgAAAAhAEGRUmcQ&#10;AgAAIQQAAA4AAAAAAAAAAAAAAAAALgIAAGRycy9lMm9Eb2MueG1sUEsBAi0AFAAGAAgAAAAhAM4p&#10;XafdAAAACAEAAA8AAAAAAAAAAAAAAAAAagQAAGRycy9kb3ducmV2LnhtbFBLBQYAAAAABAAEAPMA&#10;AAB0BQAAAAA=&#10;">
                <v:textbox>
                  <w:txbxContent>
                    <w:p w14:paraId="70628078" w14:textId="77777777" w:rsidR="000E6700" w:rsidRDefault="000E6700" w:rsidP="00604C48">
                      <w:pPr>
                        <w:jc w:val="center"/>
                      </w:pPr>
                      <w:r>
                        <w:t>DỰ THẢO</w:t>
                      </w:r>
                    </w:p>
                  </w:txbxContent>
                </v:textbox>
              </v:rect>
            </w:pict>
          </mc:Fallback>
        </mc:AlternateContent>
      </w:r>
    </w:p>
    <w:p w14:paraId="30B79DB1" w14:textId="77777777" w:rsidR="00A62729" w:rsidRPr="00C24C5C" w:rsidRDefault="00A62729" w:rsidP="00A33021">
      <w:pPr>
        <w:jc w:val="center"/>
        <w:rPr>
          <w:rFonts w:asciiTheme="majorHAnsi" w:hAnsiTheme="majorHAnsi" w:cstheme="majorHAnsi"/>
          <w:b/>
          <w:color w:val="000000" w:themeColor="text1"/>
        </w:rPr>
      </w:pPr>
    </w:p>
    <w:p w14:paraId="0F295E21" w14:textId="77777777" w:rsidR="00271C83" w:rsidRPr="00C24C5C" w:rsidRDefault="00271C83" w:rsidP="00A33021">
      <w:pPr>
        <w:jc w:val="center"/>
        <w:rPr>
          <w:rFonts w:asciiTheme="majorHAnsi" w:hAnsiTheme="majorHAnsi" w:cstheme="majorHAnsi"/>
          <w:b/>
          <w:color w:val="000000" w:themeColor="text1"/>
        </w:rPr>
      </w:pPr>
      <w:r w:rsidRPr="00C24C5C">
        <w:rPr>
          <w:rFonts w:asciiTheme="majorHAnsi" w:hAnsiTheme="majorHAnsi" w:cstheme="majorHAnsi"/>
          <w:b/>
          <w:color w:val="000000" w:themeColor="text1"/>
        </w:rPr>
        <w:t>TỜ TRÌNH</w:t>
      </w:r>
    </w:p>
    <w:p w14:paraId="0B39F34F" w14:textId="77FCEDB8" w:rsidR="00E053ED" w:rsidRPr="008537DD" w:rsidRDefault="00E613C8" w:rsidP="00E053ED">
      <w:pPr>
        <w:jc w:val="center"/>
        <w:rPr>
          <w:b/>
          <w:bCs/>
        </w:rPr>
      </w:pPr>
      <w:bookmarkStart w:id="0" w:name="_Hlk4393846"/>
      <w:r w:rsidRPr="00C24C5C">
        <w:rPr>
          <w:rFonts w:asciiTheme="majorHAnsi" w:hAnsiTheme="majorHAnsi" w:cstheme="majorHAnsi"/>
          <w:b/>
          <w:bCs/>
          <w:color w:val="000000" w:themeColor="text1"/>
          <w:lang w:val="vi-VN"/>
        </w:rPr>
        <w:t xml:space="preserve">Về việc </w:t>
      </w:r>
      <w:r w:rsidRPr="00C24C5C">
        <w:rPr>
          <w:rFonts w:asciiTheme="majorHAnsi" w:hAnsiTheme="majorHAnsi" w:cstheme="majorHAnsi"/>
          <w:b/>
          <w:bCs/>
          <w:color w:val="000000" w:themeColor="text1"/>
        </w:rPr>
        <w:t xml:space="preserve">đề nghị </w:t>
      </w:r>
      <w:r w:rsidRPr="00C24C5C">
        <w:rPr>
          <w:rFonts w:asciiTheme="majorHAnsi" w:hAnsiTheme="majorHAnsi" w:cstheme="majorHAnsi"/>
          <w:b/>
          <w:bCs/>
          <w:color w:val="000000" w:themeColor="text1"/>
          <w:lang w:val="vi-VN"/>
        </w:rPr>
        <w:t xml:space="preserve">ban hành Nghị quyết </w:t>
      </w:r>
      <w:bookmarkEnd w:id="0"/>
      <w:r w:rsidR="00E053ED">
        <w:rPr>
          <w:rFonts w:asciiTheme="majorHAnsi" w:hAnsiTheme="majorHAnsi" w:cstheme="majorHAnsi"/>
          <w:b/>
          <w:bCs/>
          <w:color w:val="000000" w:themeColor="text1"/>
        </w:rPr>
        <w:t xml:space="preserve">Quy </w:t>
      </w:r>
      <w:r w:rsidR="00E053ED" w:rsidRPr="00E053ED">
        <w:rPr>
          <w:rFonts w:asciiTheme="majorHAnsi" w:hAnsiTheme="majorHAnsi" w:cstheme="majorHAnsi"/>
          <w:b/>
          <w:bCs/>
          <w:color w:val="000000" w:themeColor="text1"/>
        </w:rPr>
        <w:t>định</w:t>
      </w:r>
      <w:r w:rsidR="00E053ED">
        <w:rPr>
          <w:rFonts w:asciiTheme="majorHAnsi" w:hAnsiTheme="majorHAnsi" w:cstheme="majorHAnsi"/>
          <w:b/>
          <w:bCs/>
          <w:color w:val="000000" w:themeColor="text1"/>
        </w:rPr>
        <w:t xml:space="preserve"> </w:t>
      </w:r>
      <w:r w:rsidR="00E053ED" w:rsidRPr="008537DD">
        <w:rPr>
          <w:b/>
          <w:bCs/>
        </w:rPr>
        <w:t>Bảng giá đất lần đầu để công bố và áp dụng từ ngày 01 tháng 01 năm 2026 trên địa bàn thành phố Huế</w:t>
      </w:r>
    </w:p>
    <w:p w14:paraId="2364E037" w14:textId="4937D43F" w:rsidR="00C7469E" w:rsidRPr="00C24C5C" w:rsidRDefault="00C7469E" w:rsidP="00D323D8">
      <w:pPr>
        <w:jc w:val="center"/>
        <w:rPr>
          <w:rFonts w:asciiTheme="majorHAnsi" w:hAnsiTheme="majorHAnsi" w:cstheme="majorHAnsi"/>
          <w:color w:val="000000" w:themeColor="text1"/>
          <w:lang w:val="vi-VN"/>
        </w:rPr>
      </w:pPr>
      <w:r w:rsidRPr="00C24C5C">
        <w:rPr>
          <w:rFonts w:asciiTheme="majorHAnsi" w:eastAsia="Calibri" w:hAnsiTheme="majorHAnsi" w:cstheme="majorHAnsi"/>
          <w:b/>
          <w:bCs/>
          <w:noProof/>
          <w:color w:val="000000" w:themeColor="text1"/>
          <w:spacing w:val="-4"/>
        </w:rPr>
        <mc:AlternateContent>
          <mc:Choice Requires="wps">
            <w:drawing>
              <wp:anchor distT="4294967295" distB="4294967295" distL="114300" distR="114300" simplePos="0" relativeHeight="251658240" behindDoc="0" locked="0" layoutInCell="1" allowOverlap="1" wp14:anchorId="1D0BD1C9" wp14:editId="697BC35A">
                <wp:simplePos x="0" y="0"/>
                <wp:positionH relativeFrom="column">
                  <wp:posOffset>1812925</wp:posOffset>
                </wp:positionH>
                <wp:positionV relativeFrom="paragraph">
                  <wp:posOffset>18415</wp:posOffset>
                </wp:positionV>
                <wp:extent cx="2171065" cy="0"/>
                <wp:effectExtent l="0" t="0" r="19685"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710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02985E" id="Line 7" o:spid="_x0000_s1026" style="position:absolute;flip:y;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2.75pt,1.45pt" to="313.7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K0uGAIAADIEAAAOAAAAZHJzL2Uyb0RvYy54bWysU8uu2yAQ3VfqPyD2ie3UeVlxrio76SZt&#10;I93b7gngGBUDAhInqvrvHcijue2mquoFHpiZw5mZw+Lp1El05NYJrUqcDVOMuKKaCbUv8ZeX9WCG&#10;kfNEMSK14iU+c4eflm/fLHpT8JFutWTcIgBRruhNiVvvTZEkjra8I26oDVfgbLTtiIet3SfMkh7Q&#10;O5mM0nSS9NoyYzXlzsFpfXHiZcRvGk7956Zx3CNZYuDm42rjugtrslyQYm+JaQW90iD/wKIjQsGl&#10;d6iaeIIOVvwB1QlqtdONH1LdJbppBOWxBqgmS3+r5rklhsdaoDnO3Nvk/h8s/XTcWiQYzA4jRToY&#10;0UYojqahM71xBQRUamtDbfSkns1G028OKV21RO15ZPhyNpCWhYzkVUrYOAP4u/6jZhBDDl7HNp0a&#10;26FGCvM1JAZwaAU6xbmc73PhJ48oHI6yaZZOxhjRmy8hRYAIicY6/4HrDgWjxBLYR0By3DgfKP0K&#10;CeFKr4WUcexSob7E8/FoHBOcloIFZwhzdr+rpEVHEoQTv1gfeB7DrD4oFsFaTtjqansi5MWGy6UK&#10;eFAK0LlaF2V8n6fz1Ww1ywf5aLIa5GldD96vq3wwWWfTcf2urqo6+xGoZXnRCsa4CuxuKs3yv1PB&#10;9b1c9HXX6b0NyWv02C8ge/tH0nGqYZAXSew0O2/tbdogzBh8fURB+Y97sB+f+vInAAAA//8DAFBL&#10;AwQUAAYACAAAACEAaB35+dsAAAAHAQAADwAAAGRycy9kb3ducmV2LnhtbEyOwU7DMBBE70j9B2sr&#10;caNOAy1tiFNVCLggIVECZyfeJhH2OordNPw9Cxe4zWhGMy/fTc6KEYfQeVKwXCQgkGpvOmoUlG+P&#10;VxsQIWoy2npCBV8YYFfMLnKdGX+mVxwPsRE8QiHTCtoY+0zKULfodFj4Homzox+cjmyHRppBn3nc&#10;WZkmyVo63RE/tLrH+xbrz8PJKdh/PD9cv4yV89Zsm/LduDJ5SpW6nE/7OxARp/hXhh98RoeCmSp/&#10;IhOEVZBuViuustiC4Hyd3t6AqH69LHL5n7/4BgAA//8DAFBLAQItABQABgAIAAAAIQC2gziS/gAA&#10;AOEBAAATAAAAAAAAAAAAAAAAAAAAAABbQ29udGVudF9UeXBlc10ueG1sUEsBAi0AFAAGAAgAAAAh&#10;ADj9If/WAAAAlAEAAAsAAAAAAAAAAAAAAAAALwEAAF9yZWxzLy5yZWxzUEsBAi0AFAAGAAgAAAAh&#10;AIzYrS4YAgAAMgQAAA4AAAAAAAAAAAAAAAAALgIAAGRycy9lMm9Eb2MueG1sUEsBAi0AFAAGAAgA&#10;AAAhAGgd+fnbAAAABwEAAA8AAAAAAAAAAAAAAAAAcgQAAGRycy9kb3ducmV2LnhtbFBLBQYAAAAA&#10;BAAEAPMAAAB6BQAAAAA=&#10;"/>
            </w:pict>
          </mc:Fallback>
        </mc:AlternateContent>
      </w:r>
    </w:p>
    <w:p w14:paraId="6FFA5B7E" w14:textId="3B2EDE12" w:rsidR="00DE26BB" w:rsidRPr="00C24C5C" w:rsidRDefault="00DE26BB" w:rsidP="00C24C5C">
      <w:pPr>
        <w:spacing w:before="60" w:after="120"/>
        <w:jc w:val="center"/>
        <w:rPr>
          <w:rFonts w:asciiTheme="majorHAnsi" w:eastAsia="Calibri" w:hAnsiTheme="majorHAnsi" w:cstheme="majorHAnsi"/>
          <w:bCs/>
          <w:color w:val="000000" w:themeColor="text1"/>
          <w:spacing w:val="-4"/>
          <w:lang w:val="af-ZA"/>
        </w:rPr>
      </w:pPr>
      <w:r w:rsidRPr="00C24C5C">
        <w:rPr>
          <w:rFonts w:asciiTheme="majorHAnsi" w:hAnsiTheme="majorHAnsi" w:cstheme="majorHAnsi"/>
          <w:color w:val="000000" w:themeColor="text1"/>
          <w:lang w:val="vi-VN"/>
        </w:rPr>
        <w:t xml:space="preserve">Kính gửi: </w:t>
      </w:r>
      <w:r w:rsidR="00937F13" w:rsidRPr="00C24C5C">
        <w:rPr>
          <w:rFonts w:asciiTheme="majorHAnsi" w:eastAsia="Calibri" w:hAnsiTheme="majorHAnsi" w:cstheme="majorHAnsi"/>
          <w:bCs/>
          <w:color w:val="000000" w:themeColor="text1"/>
          <w:spacing w:val="-4"/>
          <w:lang w:val="af-ZA"/>
        </w:rPr>
        <w:t>Hội đồng nhân dân t</w:t>
      </w:r>
      <w:r w:rsidR="00E053ED">
        <w:rPr>
          <w:rFonts w:asciiTheme="majorHAnsi" w:eastAsia="Calibri" w:hAnsiTheme="majorHAnsi" w:cstheme="majorHAnsi"/>
          <w:bCs/>
          <w:color w:val="000000" w:themeColor="text1"/>
          <w:spacing w:val="-4"/>
          <w:lang w:val="af-ZA"/>
        </w:rPr>
        <w:t>h</w:t>
      </w:r>
      <w:r w:rsidR="00E053ED" w:rsidRPr="00E053ED">
        <w:rPr>
          <w:rFonts w:asciiTheme="majorHAnsi" w:eastAsia="Calibri" w:hAnsiTheme="majorHAnsi" w:cstheme="majorHAnsi"/>
          <w:bCs/>
          <w:color w:val="000000" w:themeColor="text1"/>
          <w:spacing w:val="-4"/>
          <w:lang w:val="af-ZA"/>
        </w:rPr>
        <w:t>ành</w:t>
      </w:r>
      <w:r w:rsidR="00E053ED">
        <w:rPr>
          <w:rFonts w:asciiTheme="majorHAnsi" w:eastAsia="Calibri" w:hAnsiTheme="majorHAnsi" w:cstheme="majorHAnsi"/>
          <w:bCs/>
          <w:color w:val="000000" w:themeColor="text1"/>
          <w:spacing w:val="-4"/>
          <w:lang w:val="af-ZA"/>
        </w:rPr>
        <w:t xml:space="preserve"> ph</w:t>
      </w:r>
      <w:r w:rsidR="00E053ED" w:rsidRPr="00E053ED">
        <w:rPr>
          <w:rFonts w:asciiTheme="majorHAnsi" w:eastAsia="Calibri" w:hAnsiTheme="majorHAnsi" w:cstheme="majorHAnsi"/>
          <w:bCs/>
          <w:color w:val="000000" w:themeColor="text1"/>
          <w:spacing w:val="-4"/>
          <w:lang w:val="af-ZA"/>
        </w:rPr>
        <w:t>ố</w:t>
      </w:r>
      <w:r w:rsidR="00E053ED">
        <w:rPr>
          <w:rFonts w:asciiTheme="majorHAnsi" w:eastAsia="Calibri" w:hAnsiTheme="majorHAnsi" w:cstheme="majorHAnsi"/>
          <w:bCs/>
          <w:color w:val="000000" w:themeColor="text1"/>
          <w:spacing w:val="-4"/>
          <w:lang w:val="af-ZA"/>
        </w:rPr>
        <w:t xml:space="preserve"> Hu</w:t>
      </w:r>
      <w:r w:rsidR="00E053ED" w:rsidRPr="00E053ED">
        <w:rPr>
          <w:rFonts w:asciiTheme="majorHAnsi" w:eastAsia="Calibri" w:hAnsiTheme="majorHAnsi" w:cstheme="majorHAnsi"/>
          <w:bCs/>
          <w:color w:val="000000" w:themeColor="text1"/>
          <w:spacing w:val="-4"/>
          <w:lang w:val="af-ZA"/>
        </w:rPr>
        <w:t>ế</w:t>
      </w:r>
    </w:p>
    <w:p w14:paraId="68AD762E" w14:textId="77777777" w:rsidR="00DE2789" w:rsidRPr="00C24C5C" w:rsidRDefault="00DE2789" w:rsidP="00C24C5C">
      <w:pPr>
        <w:spacing w:before="60" w:after="120"/>
        <w:jc w:val="center"/>
        <w:rPr>
          <w:rFonts w:asciiTheme="majorHAnsi" w:hAnsiTheme="majorHAnsi" w:cstheme="majorHAnsi"/>
          <w:color w:val="000000" w:themeColor="text1"/>
        </w:rPr>
      </w:pPr>
    </w:p>
    <w:p w14:paraId="7294F5D8" w14:textId="58DF526C" w:rsidR="00CC6ECC" w:rsidRPr="00E053ED" w:rsidRDefault="00CC6ECC" w:rsidP="00C24C5C">
      <w:pPr>
        <w:spacing w:before="60" w:after="120"/>
        <w:ind w:firstLine="709"/>
        <w:jc w:val="both"/>
        <w:rPr>
          <w:rFonts w:asciiTheme="majorHAnsi" w:hAnsiTheme="majorHAnsi" w:cstheme="majorHAnsi"/>
          <w:bCs/>
          <w:color w:val="000000" w:themeColor="text1"/>
          <w:lang w:val="vi-VN"/>
        </w:rPr>
      </w:pPr>
      <w:r w:rsidRPr="00C24C5C">
        <w:rPr>
          <w:rFonts w:asciiTheme="majorHAnsi" w:eastAsia="Calibri" w:hAnsiTheme="majorHAnsi" w:cstheme="majorHAnsi"/>
          <w:bCs/>
          <w:color w:val="000000" w:themeColor="text1"/>
          <w:spacing w:val="-4"/>
          <w:lang w:val="af-ZA"/>
        </w:rPr>
        <w:t>Thực hiện quy định của Luật ban hành văn bản quy phạm pháp luật năm 20</w:t>
      </w:r>
      <w:r w:rsidR="00E053ED">
        <w:rPr>
          <w:rFonts w:asciiTheme="majorHAnsi" w:eastAsia="Calibri" w:hAnsiTheme="majorHAnsi" w:cstheme="majorHAnsi"/>
          <w:bCs/>
          <w:color w:val="000000" w:themeColor="text1"/>
          <w:spacing w:val="-4"/>
          <w:lang w:val="af-ZA"/>
        </w:rPr>
        <w:t>2</w:t>
      </w:r>
      <w:r w:rsidRPr="00C24C5C">
        <w:rPr>
          <w:rFonts w:asciiTheme="majorHAnsi" w:eastAsia="Calibri" w:hAnsiTheme="majorHAnsi" w:cstheme="majorHAnsi"/>
          <w:bCs/>
          <w:color w:val="000000" w:themeColor="text1"/>
          <w:spacing w:val="-4"/>
          <w:lang w:val="af-ZA"/>
        </w:rPr>
        <w:t xml:space="preserve">5, </w:t>
      </w:r>
      <w:r w:rsidR="00182F85" w:rsidRPr="00C24C5C">
        <w:rPr>
          <w:rFonts w:asciiTheme="majorHAnsi" w:hAnsiTheme="majorHAnsi" w:cstheme="majorHAnsi"/>
          <w:bCs/>
          <w:color w:val="000000" w:themeColor="text1"/>
        </w:rPr>
        <w:t xml:space="preserve">UBND </w:t>
      </w:r>
      <w:r w:rsidR="00E053ED">
        <w:rPr>
          <w:rFonts w:asciiTheme="majorHAnsi" w:hAnsiTheme="majorHAnsi" w:cstheme="majorHAnsi"/>
          <w:bCs/>
          <w:color w:val="000000" w:themeColor="text1"/>
        </w:rPr>
        <w:t>th</w:t>
      </w:r>
      <w:r w:rsidR="00E053ED" w:rsidRPr="00E053ED">
        <w:rPr>
          <w:rFonts w:asciiTheme="majorHAnsi" w:hAnsiTheme="majorHAnsi" w:cstheme="majorHAnsi"/>
          <w:bCs/>
          <w:color w:val="000000" w:themeColor="text1"/>
        </w:rPr>
        <w:t>ành</w:t>
      </w:r>
      <w:r w:rsidR="00E053ED">
        <w:rPr>
          <w:rFonts w:asciiTheme="majorHAnsi" w:hAnsiTheme="majorHAnsi" w:cstheme="majorHAnsi"/>
          <w:bCs/>
          <w:color w:val="000000" w:themeColor="text1"/>
        </w:rPr>
        <w:t xml:space="preserve"> ph</w:t>
      </w:r>
      <w:r w:rsidR="00E053ED" w:rsidRPr="00E053ED">
        <w:rPr>
          <w:rFonts w:asciiTheme="majorHAnsi" w:hAnsiTheme="majorHAnsi" w:cstheme="majorHAnsi"/>
          <w:bCs/>
          <w:color w:val="000000" w:themeColor="text1"/>
        </w:rPr>
        <w:t>ố</w:t>
      </w:r>
      <w:r w:rsidR="00E053ED">
        <w:rPr>
          <w:rFonts w:asciiTheme="majorHAnsi" w:hAnsiTheme="majorHAnsi" w:cstheme="majorHAnsi"/>
          <w:bCs/>
          <w:color w:val="000000" w:themeColor="text1"/>
        </w:rPr>
        <w:t xml:space="preserve"> </w:t>
      </w:r>
      <w:r w:rsidR="001F2998" w:rsidRPr="00C24C5C">
        <w:rPr>
          <w:rFonts w:asciiTheme="majorHAnsi" w:hAnsiTheme="majorHAnsi" w:cstheme="majorHAnsi"/>
          <w:bCs/>
          <w:color w:val="000000" w:themeColor="text1"/>
        </w:rPr>
        <w:t xml:space="preserve">kính </w:t>
      </w:r>
      <w:r w:rsidR="00182F85" w:rsidRPr="00C24C5C">
        <w:rPr>
          <w:rFonts w:asciiTheme="majorHAnsi" w:hAnsiTheme="majorHAnsi" w:cstheme="majorHAnsi"/>
          <w:bCs/>
          <w:color w:val="000000" w:themeColor="text1"/>
        </w:rPr>
        <w:t>trình</w:t>
      </w:r>
      <w:r w:rsidR="004C10D2" w:rsidRPr="00C24C5C">
        <w:rPr>
          <w:rFonts w:asciiTheme="majorHAnsi" w:hAnsiTheme="majorHAnsi" w:cstheme="majorHAnsi"/>
          <w:bCs/>
          <w:color w:val="000000" w:themeColor="text1"/>
        </w:rPr>
        <w:t xml:space="preserve"> </w:t>
      </w:r>
      <w:r w:rsidR="004C10D2" w:rsidRPr="00C24C5C">
        <w:rPr>
          <w:rFonts w:asciiTheme="majorHAnsi" w:eastAsia="Calibri" w:hAnsiTheme="majorHAnsi" w:cstheme="majorHAnsi"/>
          <w:bCs/>
          <w:color w:val="000000" w:themeColor="text1"/>
          <w:spacing w:val="-4"/>
          <w:lang w:val="af-ZA"/>
        </w:rPr>
        <w:t xml:space="preserve">Hội đồng nhân dân </w:t>
      </w:r>
      <w:r w:rsidR="00182F85" w:rsidRPr="00C24C5C">
        <w:rPr>
          <w:rFonts w:asciiTheme="majorHAnsi" w:hAnsiTheme="majorHAnsi" w:cstheme="majorHAnsi"/>
          <w:bCs/>
          <w:color w:val="000000" w:themeColor="text1"/>
        </w:rPr>
        <w:t>t</w:t>
      </w:r>
      <w:r w:rsidR="00E053ED">
        <w:rPr>
          <w:rFonts w:asciiTheme="majorHAnsi" w:hAnsiTheme="majorHAnsi" w:cstheme="majorHAnsi"/>
          <w:bCs/>
          <w:color w:val="000000" w:themeColor="text1"/>
        </w:rPr>
        <w:t>h</w:t>
      </w:r>
      <w:r w:rsidR="00E053ED" w:rsidRPr="00E053ED">
        <w:rPr>
          <w:rFonts w:asciiTheme="majorHAnsi" w:hAnsiTheme="majorHAnsi" w:cstheme="majorHAnsi"/>
          <w:bCs/>
          <w:color w:val="000000" w:themeColor="text1"/>
        </w:rPr>
        <w:t>ành</w:t>
      </w:r>
      <w:r w:rsidR="00E053ED">
        <w:rPr>
          <w:rFonts w:asciiTheme="majorHAnsi" w:hAnsiTheme="majorHAnsi" w:cstheme="majorHAnsi"/>
          <w:bCs/>
          <w:color w:val="000000" w:themeColor="text1"/>
        </w:rPr>
        <w:t xml:space="preserve"> ph</w:t>
      </w:r>
      <w:r w:rsidR="00E053ED" w:rsidRPr="00E053ED">
        <w:rPr>
          <w:rFonts w:asciiTheme="majorHAnsi" w:hAnsiTheme="majorHAnsi" w:cstheme="majorHAnsi"/>
          <w:bCs/>
          <w:color w:val="000000" w:themeColor="text1"/>
        </w:rPr>
        <w:t>ố</w:t>
      </w:r>
      <w:r w:rsidR="00182F85" w:rsidRPr="00C24C5C">
        <w:rPr>
          <w:rFonts w:asciiTheme="majorHAnsi" w:hAnsiTheme="majorHAnsi" w:cstheme="majorHAnsi"/>
          <w:bCs/>
          <w:color w:val="000000" w:themeColor="text1"/>
        </w:rPr>
        <w:t xml:space="preserve"> </w:t>
      </w:r>
      <w:r w:rsidR="00182F85" w:rsidRPr="00C24C5C">
        <w:rPr>
          <w:rFonts w:asciiTheme="majorHAnsi" w:hAnsiTheme="majorHAnsi" w:cstheme="majorHAnsi"/>
          <w:bCs/>
          <w:color w:val="000000" w:themeColor="text1"/>
          <w:lang w:val="vi-VN"/>
        </w:rPr>
        <w:t xml:space="preserve">ban </w:t>
      </w:r>
      <w:r w:rsidR="00182F85" w:rsidRPr="00E053ED">
        <w:rPr>
          <w:rFonts w:asciiTheme="majorHAnsi" w:hAnsiTheme="majorHAnsi" w:cstheme="majorHAnsi"/>
          <w:bCs/>
          <w:color w:val="000000" w:themeColor="text1"/>
          <w:lang w:val="vi-VN"/>
        </w:rPr>
        <w:t xml:space="preserve">hành </w:t>
      </w:r>
      <w:r w:rsidR="00E053ED" w:rsidRPr="00E053ED">
        <w:rPr>
          <w:rFonts w:asciiTheme="majorHAnsi" w:hAnsiTheme="majorHAnsi" w:cstheme="majorHAnsi"/>
          <w:bCs/>
          <w:color w:val="000000" w:themeColor="text1"/>
          <w:lang w:val="vi-VN"/>
        </w:rPr>
        <w:t xml:space="preserve">Nghị quyết </w:t>
      </w:r>
      <w:r w:rsidR="00E053ED" w:rsidRPr="00E053ED">
        <w:rPr>
          <w:rFonts w:asciiTheme="majorHAnsi" w:hAnsiTheme="majorHAnsi" w:cstheme="majorHAnsi"/>
          <w:bCs/>
          <w:color w:val="000000" w:themeColor="text1"/>
        </w:rPr>
        <w:t xml:space="preserve">Quy định </w:t>
      </w:r>
      <w:r w:rsidR="00E053ED" w:rsidRPr="00E053ED">
        <w:rPr>
          <w:bCs/>
        </w:rPr>
        <w:t>Bảng giá đất lần đầu để công bố và áp dụng từ ngày 01 tháng 01 năm 2026 trên địa bàn thành phố Huế</w:t>
      </w:r>
      <w:r w:rsidR="00E053ED">
        <w:rPr>
          <w:bCs/>
        </w:rPr>
        <w:t xml:space="preserve"> </w:t>
      </w:r>
      <w:r w:rsidRPr="00E053ED">
        <w:rPr>
          <w:rFonts w:asciiTheme="majorHAnsi" w:hAnsiTheme="majorHAnsi" w:cstheme="majorHAnsi"/>
          <w:bCs/>
          <w:color w:val="000000" w:themeColor="text1"/>
          <w:lang w:val="vi-VN"/>
        </w:rPr>
        <w:t>như sau:</w:t>
      </w:r>
    </w:p>
    <w:p w14:paraId="70AF359E" w14:textId="0167042C" w:rsidR="00151C9E" w:rsidRPr="00C24C5C" w:rsidRDefault="00151C9E" w:rsidP="00C24C5C">
      <w:pPr>
        <w:widowControl w:val="0"/>
        <w:tabs>
          <w:tab w:val="right" w:leader="dot" w:pos="7920"/>
        </w:tabs>
        <w:spacing w:before="60" w:after="120"/>
        <w:ind w:firstLine="709"/>
        <w:jc w:val="both"/>
        <w:rPr>
          <w:rFonts w:asciiTheme="majorHAnsi" w:hAnsiTheme="majorHAnsi" w:cstheme="majorHAnsi"/>
          <w:b/>
          <w:bCs/>
          <w:color w:val="000000" w:themeColor="text1"/>
          <w:spacing w:val="-4"/>
          <w:lang w:val="af-ZA"/>
        </w:rPr>
      </w:pPr>
      <w:r w:rsidRPr="00C24C5C">
        <w:rPr>
          <w:rFonts w:asciiTheme="majorHAnsi" w:hAnsiTheme="majorHAnsi" w:cstheme="majorHAnsi"/>
          <w:b/>
          <w:bCs/>
          <w:color w:val="000000" w:themeColor="text1"/>
          <w:spacing w:val="-4"/>
          <w:lang w:val="af-ZA"/>
        </w:rPr>
        <w:t xml:space="preserve">I. SỰ CẦN THIẾT BAN HÀNH  </w:t>
      </w:r>
      <w:r w:rsidR="00D867C7" w:rsidRPr="00C24C5C">
        <w:rPr>
          <w:rFonts w:asciiTheme="majorHAnsi" w:hAnsiTheme="majorHAnsi" w:cstheme="majorHAnsi"/>
          <w:b/>
          <w:bCs/>
          <w:color w:val="000000" w:themeColor="text1"/>
          <w:spacing w:val="-4"/>
          <w:lang w:val="af-ZA"/>
        </w:rPr>
        <w:t xml:space="preserve">NGHỊ </w:t>
      </w:r>
      <w:r w:rsidRPr="00C24C5C">
        <w:rPr>
          <w:rFonts w:asciiTheme="majorHAnsi" w:hAnsiTheme="majorHAnsi" w:cstheme="majorHAnsi"/>
          <w:b/>
          <w:bCs/>
          <w:color w:val="000000" w:themeColor="text1"/>
          <w:spacing w:val="-4"/>
          <w:lang w:val="af-ZA"/>
        </w:rPr>
        <w:t xml:space="preserve">QUYẾT </w:t>
      </w:r>
    </w:p>
    <w:p w14:paraId="0CA8E743" w14:textId="77777777" w:rsidR="00151C9E" w:rsidRPr="00C24C5C" w:rsidRDefault="00151C9E" w:rsidP="00C24C5C">
      <w:pPr>
        <w:widowControl w:val="0"/>
        <w:tabs>
          <w:tab w:val="right" w:leader="dot" w:pos="7920"/>
        </w:tabs>
        <w:spacing w:before="60" w:after="120"/>
        <w:ind w:firstLine="709"/>
        <w:jc w:val="both"/>
        <w:rPr>
          <w:rFonts w:asciiTheme="majorHAnsi" w:hAnsiTheme="majorHAnsi" w:cstheme="majorHAnsi"/>
          <w:color w:val="000000" w:themeColor="text1"/>
        </w:rPr>
      </w:pPr>
      <w:r w:rsidRPr="00C24C5C">
        <w:rPr>
          <w:rFonts w:asciiTheme="majorHAnsi" w:hAnsiTheme="majorHAnsi" w:cstheme="majorHAnsi"/>
          <w:b/>
          <w:bCs/>
          <w:color w:val="000000" w:themeColor="text1"/>
          <w:spacing w:val="-4"/>
          <w:lang w:val="af-ZA"/>
        </w:rPr>
        <w:t>1. Cở sở chính trị, pháp lý</w:t>
      </w:r>
    </w:p>
    <w:p w14:paraId="50556641" w14:textId="77777777" w:rsidR="00D10CEB" w:rsidRDefault="00151C9E" w:rsidP="00D10CEB">
      <w:pPr>
        <w:spacing w:before="60" w:after="120"/>
        <w:ind w:firstLine="720"/>
        <w:jc w:val="both"/>
        <w:rPr>
          <w:rFonts w:asciiTheme="majorHAnsi" w:hAnsiTheme="majorHAnsi" w:cstheme="majorHAnsi"/>
          <w:color w:val="000000" w:themeColor="text1"/>
        </w:rPr>
      </w:pPr>
      <w:r w:rsidRPr="00C24C5C">
        <w:rPr>
          <w:rFonts w:asciiTheme="majorHAnsi" w:hAnsiTheme="majorHAnsi" w:cstheme="majorHAnsi"/>
          <w:color w:val="000000" w:themeColor="text1"/>
        </w:rPr>
        <w:t xml:space="preserve">- Theo quy định tại Điều 159 Luật Đất đai 2024: phạm vi áp dụng của Bảng giá đất để xác định nghĩa vụ tài chính của người sử dụng đất rộng hơn so với Luật Đất đai 2013; </w:t>
      </w:r>
    </w:p>
    <w:p w14:paraId="7149B34E" w14:textId="34A1CAAD" w:rsidR="00D10CEB" w:rsidRDefault="00E053ED" w:rsidP="00D10CEB">
      <w:pPr>
        <w:spacing w:before="60" w:after="120"/>
        <w:ind w:firstLine="720"/>
        <w:jc w:val="both"/>
        <w:rPr>
          <w:i/>
          <w:iCs/>
        </w:rPr>
      </w:pPr>
      <w:r w:rsidRPr="00D10CEB">
        <w:rPr>
          <w:rFonts w:asciiTheme="majorHAnsi" w:hAnsiTheme="majorHAnsi" w:cstheme="majorHAnsi"/>
          <w:color w:val="000000" w:themeColor="text1"/>
        </w:rPr>
        <w:t xml:space="preserve">- Theo quy </w:t>
      </w:r>
      <w:r w:rsidRPr="00D10CEB">
        <w:rPr>
          <w:rFonts w:asciiTheme="majorHAnsi" w:hAnsiTheme="majorHAnsi" w:cstheme="majorHAnsi"/>
          <w:color w:val="000000" w:themeColor="text1"/>
        </w:rPr>
        <w:t>định</w:t>
      </w:r>
      <w:r w:rsidRPr="00D10CEB">
        <w:rPr>
          <w:rFonts w:asciiTheme="majorHAnsi" w:hAnsiTheme="majorHAnsi" w:cstheme="majorHAnsi"/>
          <w:color w:val="000000" w:themeColor="text1"/>
        </w:rPr>
        <w:t xml:space="preserve"> t</w:t>
      </w:r>
      <w:r w:rsidRPr="00D10CEB">
        <w:rPr>
          <w:rFonts w:asciiTheme="majorHAnsi" w:hAnsiTheme="majorHAnsi" w:cstheme="majorHAnsi"/>
          <w:color w:val="000000" w:themeColor="text1"/>
        </w:rPr>
        <w:t>ại</w:t>
      </w:r>
      <w:r w:rsidRPr="00D10CEB">
        <w:rPr>
          <w:rFonts w:asciiTheme="majorHAnsi" w:hAnsiTheme="majorHAnsi" w:cstheme="majorHAnsi"/>
          <w:color w:val="000000" w:themeColor="text1"/>
        </w:rPr>
        <w:t xml:space="preserve"> </w:t>
      </w:r>
      <w:r w:rsidR="00D10CEB" w:rsidRPr="00D10CEB">
        <w:rPr>
          <w:rFonts w:asciiTheme="majorHAnsi" w:hAnsiTheme="majorHAnsi" w:cstheme="majorHAnsi"/>
          <w:color w:val="000000" w:themeColor="text1"/>
        </w:rPr>
        <w:t>đ</w:t>
      </w:r>
      <w:r w:rsidR="00D10CEB" w:rsidRPr="00D10CEB">
        <w:rPr>
          <w:rFonts w:asciiTheme="majorHAnsi" w:hAnsiTheme="majorHAnsi" w:cstheme="majorHAnsi"/>
          <w:color w:val="000000" w:themeColor="text1"/>
        </w:rPr>
        <w:t>i</w:t>
      </w:r>
      <w:r w:rsidR="00D10CEB" w:rsidRPr="00D10CEB">
        <w:rPr>
          <w:rFonts w:asciiTheme="majorHAnsi" w:hAnsiTheme="majorHAnsi" w:cstheme="majorHAnsi"/>
          <w:color w:val="000000" w:themeColor="text1"/>
        </w:rPr>
        <w:t>ể</w:t>
      </w:r>
      <w:r w:rsidR="00D10CEB" w:rsidRPr="00D10CEB">
        <w:rPr>
          <w:rFonts w:asciiTheme="majorHAnsi" w:hAnsiTheme="majorHAnsi" w:cstheme="majorHAnsi"/>
          <w:color w:val="000000" w:themeColor="text1"/>
        </w:rPr>
        <w:t>m a kho</w:t>
      </w:r>
      <w:r w:rsidR="00D10CEB" w:rsidRPr="00D10CEB">
        <w:rPr>
          <w:rFonts w:asciiTheme="majorHAnsi" w:hAnsiTheme="majorHAnsi" w:cstheme="majorHAnsi"/>
          <w:color w:val="000000" w:themeColor="text1"/>
        </w:rPr>
        <w:t>ản</w:t>
      </w:r>
      <w:r w:rsidR="00D10CEB" w:rsidRPr="00D10CEB">
        <w:rPr>
          <w:rFonts w:asciiTheme="majorHAnsi" w:hAnsiTheme="majorHAnsi" w:cstheme="majorHAnsi"/>
          <w:color w:val="000000" w:themeColor="text1"/>
        </w:rPr>
        <w:t xml:space="preserve"> 2 </w:t>
      </w:r>
      <w:r w:rsidR="00D10CEB" w:rsidRPr="00D10CEB">
        <w:rPr>
          <w:rFonts w:asciiTheme="majorHAnsi" w:hAnsiTheme="majorHAnsi" w:cstheme="majorHAnsi"/>
          <w:color w:val="000000" w:themeColor="text1"/>
        </w:rPr>
        <w:t>Đ</w:t>
      </w:r>
      <w:r w:rsidR="00D10CEB" w:rsidRPr="00D10CEB">
        <w:rPr>
          <w:rFonts w:asciiTheme="majorHAnsi" w:hAnsiTheme="majorHAnsi" w:cstheme="majorHAnsi"/>
          <w:color w:val="000000" w:themeColor="text1"/>
        </w:rPr>
        <w:t>i</w:t>
      </w:r>
      <w:r w:rsidR="00D10CEB" w:rsidRPr="00D10CEB">
        <w:rPr>
          <w:rFonts w:asciiTheme="majorHAnsi" w:hAnsiTheme="majorHAnsi" w:cstheme="majorHAnsi"/>
          <w:color w:val="000000" w:themeColor="text1"/>
        </w:rPr>
        <w:t>ều</w:t>
      </w:r>
      <w:r w:rsidR="00D10CEB" w:rsidRPr="00D10CEB">
        <w:rPr>
          <w:rFonts w:asciiTheme="majorHAnsi" w:hAnsiTheme="majorHAnsi" w:cstheme="majorHAnsi"/>
          <w:color w:val="000000" w:themeColor="text1"/>
        </w:rPr>
        <w:t xml:space="preserve"> 9 </w:t>
      </w:r>
      <w:r w:rsidR="00D10CEB" w:rsidRPr="00D10CEB">
        <w:t>Nghị định số 226/2025/NĐ-CP ngày 15 tháng 8 năm 2025 của Chính phủ</w:t>
      </w:r>
      <w:r w:rsidR="00D10CEB" w:rsidRPr="00D10CEB">
        <w:t xml:space="preserve">: </w:t>
      </w:r>
      <w:r w:rsidR="00D10CEB" w:rsidRPr="00D10CEB">
        <w:rPr>
          <w:i/>
          <w:iCs/>
        </w:rPr>
        <w:t>“</w:t>
      </w:r>
      <w:r w:rsidR="00D10CEB" w:rsidRPr="00D10CEB">
        <w:rPr>
          <w:i/>
          <w:iCs/>
        </w:rPr>
        <w:t>Nghị định số 96/2019/NĐ-CP ngày 19 tháng 12 năm 2019 của Chính phủ quy định về khung giá đất</w:t>
      </w:r>
      <w:r w:rsidR="00D10CEB" w:rsidRPr="00D10CEB">
        <w:rPr>
          <w:i/>
          <w:iCs/>
        </w:rPr>
        <w:t xml:space="preserve"> </w:t>
      </w:r>
      <w:r w:rsidR="00D10CEB" w:rsidRPr="00D10CEB">
        <w:rPr>
          <w:i/>
          <w:iCs/>
        </w:rPr>
        <w:t>hết hiệu lực kể từ ngày Nghị định này có hiệu lực thi hành</w:t>
      </w:r>
      <w:r w:rsidR="00D10CEB" w:rsidRPr="00D10CEB">
        <w:rPr>
          <w:i/>
          <w:iCs/>
        </w:rPr>
        <w:t>”</w:t>
      </w:r>
      <w:r w:rsidR="00D10CEB">
        <w:rPr>
          <w:i/>
          <w:iCs/>
        </w:rPr>
        <w:t>.</w:t>
      </w:r>
    </w:p>
    <w:p w14:paraId="6854BA20" w14:textId="7C2DAC77" w:rsidR="00C555F5" w:rsidRPr="008963BD" w:rsidRDefault="00D10CEB" w:rsidP="00C555F5">
      <w:pPr>
        <w:spacing w:before="60" w:after="60" w:line="276" w:lineRule="auto"/>
        <w:ind w:firstLine="720"/>
        <w:jc w:val="both"/>
      </w:pPr>
      <w:r>
        <w:t xml:space="preserve">- Theo </w:t>
      </w:r>
      <w:r w:rsidRPr="000F0DF9">
        <w:t>quy định tại khoản 3 Điều 159 Luật Đất đai 2024</w:t>
      </w:r>
      <w:r>
        <w:t xml:space="preserve">: </w:t>
      </w:r>
      <w:r w:rsidRPr="00D10CEB">
        <w:rPr>
          <w:i/>
          <w:iCs/>
        </w:rPr>
        <w:t>“UBND cấp tỉnh xây dựng, trình Hội đồng nhân dân  cùng cấp quyết định bảng giá đất lần đầu để công bố và áp dụng từ ngày 01</w:t>
      </w:r>
      <w:r>
        <w:rPr>
          <w:i/>
          <w:iCs/>
        </w:rPr>
        <w:t xml:space="preserve"> th</w:t>
      </w:r>
      <w:r w:rsidRPr="00D10CEB">
        <w:rPr>
          <w:i/>
          <w:iCs/>
        </w:rPr>
        <w:t>án</w:t>
      </w:r>
      <w:r>
        <w:rPr>
          <w:i/>
          <w:iCs/>
        </w:rPr>
        <w:t xml:space="preserve">g </w:t>
      </w:r>
      <w:r w:rsidRPr="00D10CEB">
        <w:rPr>
          <w:i/>
          <w:iCs/>
        </w:rPr>
        <w:t>01</w:t>
      </w:r>
      <w:r>
        <w:rPr>
          <w:i/>
          <w:iCs/>
        </w:rPr>
        <w:t xml:space="preserve"> n</w:t>
      </w:r>
      <w:r w:rsidRPr="00D10CEB">
        <w:rPr>
          <w:i/>
          <w:iCs/>
        </w:rPr>
        <w:t>ăm</w:t>
      </w:r>
      <w:r>
        <w:rPr>
          <w:i/>
          <w:iCs/>
        </w:rPr>
        <w:t xml:space="preserve"> </w:t>
      </w:r>
      <w:r w:rsidRPr="00D10CEB">
        <w:rPr>
          <w:i/>
          <w:iCs/>
        </w:rPr>
        <w:t xml:space="preserve">2026”. </w:t>
      </w:r>
      <w:r w:rsidR="00846F26" w:rsidRPr="00846F26">
        <w:t>T</w:t>
      </w:r>
      <w:r w:rsidR="00846F26" w:rsidRPr="00846F26">
        <w:t>ại</w:t>
      </w:r>
      <w:r w:rsidR="00846F26">
        <w:rPr>
          <w:i/>
          <w:iCs/>
        </w:rPr>
        <w:t xml:space="preserve"> </w:t>
      </w:r>
      <w:r w:rsidR="00151C9E" w:rsidRPr="00C24C5C">
        <w:rPr>
          <w:rFonts w:asciiTheme="majorHAnsi" w:hAnsiTheme="majorHAnsi" w:cstheme="majorHAnsi"/>
          <w:color w:val="000000" w:themeColor="text1"/>
        </w:rPr>
        <w:t xml:space="preserve">Điều 1 Nghị định số 71/2024/NĐ-CP ngày 27 tháng 6 năm 2024 đã quy định Sở </w:t>
      </w:r>
      <w:r>
        <w:rPr>
          <w:rFonts w:asciiTheme="majorHAnsi" w:hAnsiTheme="majorHAnsi" w:cstheme="majorHAnsi"/>
          <w:color w:val="000000" w:themeColor="text1"/>
        </w:rPr>
        <w:t>N</w:t>
      </w:r>
      <w:r w:rsidRPr="00D10CEB">
        <w:rPr>
          <w:rFonts w:asciiTheme="majorHAnsi" w:hAnsiTheme="majorHAnsi" w:cstheme="majorHAnsi"/>
          <w:color w:val="000000" w:themeColor="text1"/>
        </w:rPr>
        <w:t>ô</w:t>
      </w:r>
      <w:r>
        <w:rPr>
          <w:rFonts w:asciiTheme="majorHAnsi" w:hAnsiTheme="majorHAnsi" w:cstheme="majorHAnsi"/>
          <w:color w:val="000000" w:themeColor="text1"/>
        </w:rPr>
        <w:t>ng nghi</w:t>
      </w:r>
      <w:r w:rsidRPr="00D10CEB">
        <w:rPr>
          <w:rFonts w:asciiTheme="majorHAnsi" w:hAnsiTheme="majorHAnsi" w:cstheme="majorHAnsi"/>
          <w:color w:val="000000" w:themeColor="text1"/>
        </w:rPr>
        <w:t>ệp</w:t>
      </w:r>
      <w:r w:rsidR="00151C9E" w:rsidRPr="00C24C5C">
        <w:rPr>
          <w:rFonts w:asciiTheme="majorHAnsi" w:hAnsiTheme="majorHAnsi" w:cstheme="majorHAnsi"/>
          <w:color w:val="000000" w:themeColor="text1"/>
        </w:rPr>
        <w:t xml:space="preserve"> và Môi trường có trách nhiệm xây dựng, </w:t>
      </w:r>
      <w:r>
        <w:rPr>
          <w:rFonts w:asciiTheme="majorHAnsi" w:hAnsiTheme="majorHAnsi" w:cstheme="majorHAnsi"/>
          <w:color w:val="000000" w:themeColor="text1"/>
        </w:rPr>
        <w:t>tham m</w:t>
      </w:r>
      <w:r w:rsidRPr="00D10CEB">
        <w:rPr>
          <w:rFonts w:asciiTheme="majorHAnsi" w:hAnsiTheme="majorHAnsi" w:cstheme="majorHAnsi"/>
          <w:color w:val="000000" w:themeColor="text1"/>
        </w:rPr>
        <w:t>ư</w:t>
      </w:r>
      <w:r>
        <w:rPr>
          <w:rFonts w:asciiTheme="majorHAnsi" w:hAnsiTheme="majorHAnsi" w:cstheme="majorHAnsi"/>
          <w:color w:val="000000" w:themeColor="text1"/>
        </w:rPr>
        <w:t>u</w:t>
      </w:r>
      <w:r w:rsidR="00151C9E" w:rsidRPr="00C24C5C">
        <w:rPr>
          <w:rFonts w:asciiTheme="majorHAnsi" w:hAnsiTheme="majorHAnsi" w:cstheme="majorHAnsi"/>
          <w:color w:val="000000" w:themeColor="text1"/>
        </w:rPr>
        <w:t xml:space="preserve"> </w:t>
      </w:r>
      <w:r>
        <w:rPr>
          <w:rFonts w:asciiTheme="majorHAnsi" w:hAnsiTheme="majorHAnsi" w:cstheme="majorHAnsi"/>
          <w:color w:val="000000" w:themeColor="text1"/>
        </w:rPr>
        <w:t>UBND th</w:t>
      </w:r>
      <w:r w:rsidRPr="00D10CEB">
        <w:rPr>
          <w:rFonts w:asciiTheme="majorHAnsi" w:hAnsiTheme="majorHAnsi" w:cstheme="majorHAnsi"/>
          <w:color w:val="000000" w:themeColor="text1"/>
        </w:rPr>
        <w:t>ành</w:t>
      </w:r>
      <w:r>
        <w:rPr>
          <w:rFonts w:asciiTheme="majorHAnsi" w:hAnsiTheme="majorHAnsi" w:cstheme="majorHAnsi"/>
          <w:color w:val="000000" w:themeColor="text1"/>
        </w:rPr>
        <w:t xml:space="preserve"> ph</w:t>
      </w:r>
      <w:r w:rsidRPr="00D10CEB">
        <w:rPr>
          <w:rFonts w:asciiTheme="majorHAnsi" w:hAnsiTheme="majorHAnsi" w:cstheme="majorHAnsi"/>
          <w:color w:val="000000" w:themeColor="text1"/>
        </w:rPr>
        <w:t>ố</w:t>
      </w:r>
      <w:r>
        <w:rPr>
          <w:rFonts w:asciiTheme="majorHAnsi" w:hAnsiTheme="majorHAnsi" w:cstheme="majorHAnsi"/>
          <w:color w:val="000000" w:themeColor="text1"/>
        </w:rPr>
        <w:t xml:space="preserve"> tr</w:t>
      </w:r>
      <w:r w:rsidRPr="00D10CEB">
        <w:rPr>
          <w:rFonts w:asciiTheme="majorHAnsi" w:hAnsiTheme="majorHAnsi" w:cstheme="majorHAnsi"/>
          <w:color w:val="000000" w:themeColor="text1"/>
        </w:rPr>
        <w:t>ình</w:t>
      </w:r>
      <w:r>
        <w:rPr>
          <w:rFonts w:asciiTheme="majorHAnsi" w:hAnsiTheme="majorHAnsi" w:cstheme="majorHAnsi"/>
          <w:color w:val="000000" w:themeColor="text1"/>
        </w:rPr>
        <w:t xml:space="preserve"> H</w:t>
      </w:r>
      <w:r w:rsidRPr="00D10CEB">
        <w:rPr>
          <w:rFonts w:asciiTheme="majorHAnsi" w:hAnsiTheme="majorHAnsi" w:cstheme="majorHAnsi"/>
          <w:color w:val="000000" w:themeColor="text1"/>
        </w:rPr>
        <w:t>ội</w:t>
      </w:r>
      <w:r>
        <w:rPr>
          <w:rFonts w:asciiTheme="majorHAnsi" w:hAnsiTheme="majorHAnsi" w:cstheme="majorHAnsi"/>
          <w:color w:val="000000" w:themeColor="text1"/>
        </w:rPr>
        <w:t xml:space="preserve"> </w:t>
      </w:r>
      <w:r w:rsidRPr="00D10CEB">
        <w:rPr>
          <w:rFonts w:asciiTheme="majorHAnsi" w:hAnsiTheme="majorHAnsi" w:cstheme="majorHAnsi"/>
          <w:color w:val="000000" w:themeColor="text1"/>
        </w:rPr>
        <w:t>đồng</w:t>
      </w:r>
      <w:r>
        <w:rPr>
          <w:rFonts w:asciiTheme="majorHAnsi" w:hAnsiTheme="majorHAnsi" w:cstheme="majorHAnsi"/>
          <w:color w:val="000000" w:themeColor="text1"/>
        </w:rPr>
        <w:t xml:space="preserve"> nh</w:t>
      </w:r>
      <w:r w:rsidRPr="00D10CEB">
        <w:rPr>
          <w:rFonts w:asciiTheme="majorHAnsi" w:hAnsiTheme="majorHAnsi" w:cstheme="majorHAnsi"/>
          <w:color w:val="000000" w:themeColor="text1"/>
        </w:rPr>
        <w:t>â</w:t>
      </w:r>
      <w:r>
        <w:rPr>
          <w:rFonts w:asciiTheme="majorHAnsi" w:hAnsiTheme="majorHAnsi" w:cstheme="majorHAnsi"/>
          <w:color w:val="000000" w:themeColor="text1"/>
        </w:rPr>
        <w:t>n d</w:t>
      </w:r>
      <w:r w:rsidRPr="00D10CEB">
        <w:rPr>
          <w:rFonts w:asciiTheme="majorHAnsi" w:hAnsiTheme="majorHAnsi" w:cstheme="majorHAnsi"/>
          <w:color w:val="000000" w:themeColor="text1"/>
        </w:rPr>
        <w:t>â</w:t>
      </w:r>
      <w:r>
        <w:rPr>
          <w:rFonts w:asciiTheme="majorHAnsi" w:hAnsiTheme="majorHAnsi" w:cstheme="majorHAnsi"/>
          <w:color w:val="000000" w:themeColor="text1"/>
        </w:rPr>
        <w:t>n th</w:t>
      </w:r>
      <w:r w:rsidRPr="00D10CEB">
        <w:rPr>
          <w:rFonts w:asciiTheme="majorHAnsi" w:hAnsiTheme="majorHAnsi" w:cstheme="majorHAnsi"/>
          <w:color w:val="000000" w:themeColor="text1"/>
        </w:rPr>
        <w:t>ành</w:t>
      </w:r>
      <w:r>
        <w:rPr>
          <w:rFonts w:asciiTheme="majorHAnsi" w:hAnsiTheme="majorHAnsi" w:cstheme="majorHAnsi"/>
          <w:color w:val="000000" w:themeColor="text1"/>
        </w:rPr>
        <w:t xml:space="preserve"> ph</w:t>
      </w:r>
      <w:r w:rsidRPr="00D10CEB">
        <w:rPr>
          <w:rFonts w:asciiTheme="majorHAnsi" w:hAnsiTheme="majorHAnsi" w:cstheme="majorHAnsi"/>
          <w:color w:val="000000" w:themeColor="text1"/>
        </w:rPr>
        <w:t>ố</w:t>
      </w:r>
      <w:r>
        <w:rPr>
          <w:rFonts w:asciiTheme="majorHAnsi" w:hAnsiTheme="majorHAnsi" w:cstheme="majorHAnsi"/>
          <w:color w:val="000000" w:themeColor="text1"/>
        </w:rPr>
        <w:t xml:space="preserve"> quy</w:t>
      </w:r>
      <w:r w:rsidRPr="00D10CEB">
        <w:rPr>
          <w:rFonts w:asciiTheme="majorHAnsi" w:hAnsiTheme="majorHAnsi" w:cstheme="majorHAnsi"/>
          <w:color w:val="000000" w:themeColor="text1"/>
        </w:rPr>
        <w:t>ết</w:t>
      </w:r>
      <w:r>
        <w:rPr>
          <w:rFonts w:asciiTheme="majorHAnsi" w:hAnsiTheme="majorHAnsi" w:cstheme="majorHAnsi"/>
          <w:color w:val="000000" w:themeColor="text1"/>
        </w:rPr>
        <w:t xml:space="preserve"> </w:t>
      </w:r>
      <w:r w:rsidRPr="00D10CEB">
        <w:rPr>
          <w:rFonts w:asciiTheme="majorHAnsi" w:hAnsiTheme="majorHAnsi" w:cstheme="majorHAnsi"/>
          <w:color w:val="000000" w:themeColor="text1"/>
        </w:rPr>
        <w:t>định</w:t>
      </w:r>
      <w:r>
        <w:rPr>
          <w:rFonts w:asciiTheme="majorHAnsi" w:hAnsiTheme="majorHAnsi" w:cstheme="majorHAnsi"/>
          <w:color w:val="000000" w:themeColor="text1"/>
        </w:rPr>
        <w:t xml:space="preserve"> B</w:t>
      </w:r>
      <w:r w:rsidRPr="00D10CEB">
        <w:rPr>
          <w:rFonts w:asciiTheme="majorHAnsi" w:hAnsiTheme="majorHAnsi" w:cstheme="majorHAnsi"/>
          <w:color w:val="000000" w:themeColor="text1"/>
        </w:rPr>
        <w:t>ảng</w:t>
      </w:r>
      <w:r>
        <w:rPr>
          <w:rFonts w:asciiTheme="majorHAnsi" w:hAnsiTheme="majorHAnsi" w:cstheme="majorHAnsi"/>
          <w:color w:val="000000" w:themeColor="text1"/>
        </w:rPr>
        <w:t xml:space="preserve"> gi</w:t>
      </w:r>
      <w:r w:rsidRPr="00D10CEB">
        <w:rPr>
          <w:rFonts w:asciiTheme="majorHAnsi" w:hAnsiTheme="majorHAnsi" w:cstheme="majorHAnsi"/>
          <w:color w:val="000000" w:themeColor="text1"/>
        </w:rPr>
        <w:t>á</w:t>
      </w:r>
      <w:r>
        <w:rPr>
          <w:rFonts w:asciiTheme="majorHAnsi" w:hAnsiTheme="majorHAnsi" w:cstheme="majorHAnsi"/>
          <w:color w:val="000000" w:themeColor="text1"/>
        </w:rPr>
        <w:t xml:space="preserve"> </w:t>
      </w:r>
      <w:r w:rsidRPr="00D10CEB">
        <w:rPr>
          <w:rFonts w:asciiTheme="majorHAnsi" w:hAnsiTheme="majorHAnsi" w:cstheme="majorHAnsi"/>
          <w:color w:val="000000" w:themeColor="text1"/>
        </w:rPr>
        <w:t>đất</w:t>
      </w:r>
      <w:r>
        <w:rPr>
          <w:rFonts w:asciiTheme="majorHAnsi" w:hAnsiTheme="majorHAnsi" w:cstheme="majorHAnsi"/>
          <w:color w:val="000000" w:themeColor="text1"/>
        </w:rPr>
        <w:t>.</w:t>
      </w:r>
      <w:r w:rsidR="00C555F5">
        <w:rPr>
          <w:rFonts w:asciiTheme="majorHAnsi" w:hAnsiTheme="majorHAnsi" w:cstheme="majorHAnsi"/>
          <w:color w:val="000000" w:themeColor="text1"/>
        </w:rPr>
        <w:t xml:space="preserve"> </w:t>
      </w:r>
      <w:r w:rsidR="00C555F5">
        <w:rPr>
          <w:color w:val="000000"/>
        </w:rPr>
        <w:t xml:space="preserve">Đồng thời, tại khoản 2 Điều 20 </w:t>
      </w:r>
      <w:r w:rsidR="00C555F5" w:rsidRPr="00F2161B">
        <w:t xml:space="preserve">Nghị định số 71/2024/NĐ-CP </w:t>
      </w:r>
      <w:r w:rsidR="00C555F5">
        <w:t xml:space="preserve">ngày 27/6/2024 </w:t>
      </w:r>
      <w:r w:rsidR="00C555F5" w:rsidRPr="00F2161B">
        <w:t>của Chính phủ về quy định về giá đất</w:t>
      </w:r>
      <w:r w:rsidR="00C555F5" w:rsidRPr="008963BD">
        <w:t xml:space="preserve"> </w:t>
      </w:r>
      <w:r w:rsidR="00C555F5" w:rsidRPr="00846F26">
        <w:rPr>
          <w:i/>
          <w:iCs/>
        </w:rPr>
        <w:t>(được sửa đổi, bổ sung bởi khoản 11 Điều 1 Nghị định số 226/2025/NĐ-CP)</w:t>
      </w:r>
      <w:r w:rsidR="00C555F5">
        <w:t xml:space="preserve"> thì </w:t>
      </w:r>
      <w:r w:rsidR="00C555F5" w:rsidRPr="008963BD">
        <w:t>căn cứ quy định về xác định vị trí đất trong xây dựng bảng giá đất và tình hình thực tế tại địa phương, Hội đồng nhân dân cấp tỉnh quy định tiêu chí cụ thể để xác định vị trí đối với từng loại đất, số lượng vị trí đất trong bảng giá đất đồng thời với việc quyết định bảng giá đất</w:t>
      </w:r>
      <w:r w:rsidR="00C555F5">
        <w:t>.</w:t>
      </w:r>
    </w:p>
    <w:p w14:paraId="2B846909" w14:textId="15753B97" w:rsidR="00D10CEB" w:rsidRDefault="00D10CEB" w:rsidP="00D10CEB">
      <w:pPr>
        <w:pStyle w:val="NormalWeb"/>
        <w:spacing w:before="120" w:beforeAutospacing="0" w:after="120" w:afterAutospacing="0"/>
        <w:ind w:firstLine="567"/>
        <w:jc w:val="both"/>
        <w:rPr>
          <w:rFonts w:asciiTheme="majorHAnsi" w:hAnsiTheme="majorHAnsi" w:cstheme="majorHAnsi"/>
          <w:color w:val="000000" w:themeColor="text1"/>
          <w:sz w:val="28"/>
        </w:rPr>
      </w:pPr>
    </w:p>
    <w:p w14:paraId="0C4930F5" w14:textId="4FE9E571" w:rsidR="00D10CEB" w:rsidRDefault="00D10CEB" w:rsidP="00D10CEB">
      <w:pPr>
        <w:pStyle w:val="NormalWeb"/>
        <w:spacing w:before="120" w:beforeAutospacing="0" w:after="120" w:afterAutospacing="0"/>
        <w:ind w:firstLine="567"/>
        <w:jc w:val="both"/>
        <w:rPr>
          <w:rFonts w:asciiTheme="majorHAnsi" w:hAnsiTheme="majorHAnsi" w:cstheme="majorHAnsi"/>
          <w:color w:val="000000" w:themeColor="text1"/>
          <w:sz w:val="28"/>
        </w:rPr>
      </w:pPr>
      <w:r>
        <w:rPr>
          <w:rFonts w:asciiTheme="majorHAnsi" w:hAnsiTheme="majorHAnsi" w:cstheme="majorHAnsi"/>
          <w:color w:val="000000" w:themeColor="text1"/>
          <w:sz w:val="28"/>
        </w:rPr>
        <w:lastRenderedPageBreak/>
        <w:t xml:space="preserve">- </w:t>
      </w:r>
      <w:r w:rsidR="00425BF6" w:rsidRPr="001A5C8D">
        <w:rPr>
          <w:spacing w:val="4"/>
          <w:sz w:val="28"/>
          <w:szCs w:val="28"/>
        </w:rPr>
        <w:t xml:space="preserve">Các đơn vị hành chính cấp xã của </w:t>
      </w:r>
      <w:r w:rsidR="00425BF6">
        <w:rPr>
          <w:spacing w:val="4"/>
          <w:sz w:val="28"/>
          <w:szCs w:val="28"/>
        </w:rPr>
        <w:t>UBND</w:t>
      </w:r>
      <w:r w:rsidR="00425BF6" w:rsidRPr="001A5C8D">
        <w:rPr>
          <w:spacing w:val="4"/>
          <w:sz w:val="28"/>
          <w:szCs w:val="28"/>
        </w:rPr>
        <w:t xml:space="preserve"> thành phố Huế được thành lập, sắp xếp theo Nghị quyết 1675/NQ-UBTVQH của Ủy ban Thường vụ Quốc Hội thông qua ngày 16 tháng 6 năm 2025 về việc sắp xếp các đơn vị hành chính cấp xã của thành phố Huế năm 2025 </w:t>
      </w:r>
      <w:r w:rsidR="00425BF6">
        <w:rPr>
          <w:spacing w:val="4"/>
          <w:sz w:val="28"/>
          <w:szCs w:val="28"/>
        </w:rPr>
        <w:t>c</w:t>
      </w:r>
      <w:r w:rsidR="00425BF6" w:rsidRPr="00425BF6">
        <w:rPr>
          <w:spacing w:val="4"/>
          <w:sz w:val="28"/>
          <w:szCs w:val="28"/>
        </w:rPr>
        <w:t>ần</w:t>
      </w:r>
      <w:r w:rsidR="00425BF6">
        <w:rPr>
          <w:spacing w:val="4"/>
          <w:sz w:val="28"/>
          <w:szCs w:val="28"/>
        </w:rPr>
        <w:t xml:space="preserve"> </w:t>
      </w:r>
      <w:r w:rsidR="00425BF6" w:rsidRPr="00425BF6">
        <w:rPr>
          <w:spacing w:val="4"/>
          <w:sz w:val="28"/>
          <w:szCs w:val="28"/>
        </w:rPr>
        <w:t>đượ</w:t>
      </w:r>
      <w:r w:rsidR="00425BF6">
        <w:rPr>
          <w:spacing w:val="4"/>
          <w:sz w:val="28"/>
          <w:szCs w:val="28"/>
        </w:rPr>
        <w:t>c s</w:t>
      </w:r>
      <w:r w:rsidR="00425BF6" w:rsidRPr="00425BF6">
        <w:rPr>
          <w:spacing w:val="4"/>
          <w:sz w:val="28"/>
          <w:szCs w:val="28"/>
        </w:rPr>
        <w:t>ắp</w:t>
      </w:r>
      <w:r w:rsidR="00425BF6">
        <w:rPr>
          <w:spacing w:val="4"/>
          <w:sz w:val="28"/>
          <w:szCs w:val="28"/>
        </w:rPr>
        <w:t xml:space="preserve"> x</w:t>
      </w:r>
      <w:r w:rsidR="00425BF6" w:rsidRPr="00425BF6">
        <w:rPr>
          <w:spacing w:val="4"/>
          <w:sz w:val="28"/>
          <w:szCs w:val="28"/>
        </w:rPr>
        <w:t>ếp</w:t>
      </w:r>
      <w:r w:rsidR="00425BF6">
        <w:rPr>
          <w:spacing w:val="4"/>
          <w:sz w:val="28"/>
          <w:szCs w:val="28"/>
        </w:rPr>
        <w:t>, c</w:t>
      </w:r>
      <w:r w:rsidR="00425BF6" w:rsidRPr="00425BF6">
        <w:rPr>
          <w:spacing w:val="4"/>
          <w:sz w:val="28"/>
          <w:szCs w:val="28"/>
        </w:rPr>
        <w:t>ập</w:t>
      </w:r>
      <w:r w:rsidR="00425BF6">
        <w:rPr>
          <w:spacing w:val="4"/>
          <w:sz w:val="28"/>
          <w:szCs w:val="28"/>
        </w:rPr>
        <w:t xml:space="preserve"> nh</w:t>
      </w:r>
      <w:r w:rsidR="00425BF6" w:rsidRPr="00425BF6">
        <w:rPr>
          <w:spacing w:val="4"/>
          <w:sz w:val="28"/>
          <w:szCs w:val="28"/>
        </w:rPr>
        <w:t>ật</w:t>
      </w:r>
      <w:r w:rsidR="00425BF6">
        <w:rPr>
          <w:spacing w:val="4"/>
          <w:sz w:val="28"/>
          <w:szCs w:val="28"/>
        </w:rPr>
        <w:t xml:space="preserve"> </w:t>
      </w:r>
      <w:r w:rsidR="00425BF6" w:rsidRPr="00425BF6">
        <w:rPr>
          <w:spacing w:val="4"/>
          <w:sz w:val="28"/>
          <w:szCs w:val="28"/>
        </w:rPr>
        <w:t>đầy</w:t>
      </w:r>
      <w:r w:rsidR="00425BF6">
        <w:rPr>
          <w:spacing w:val="4"/>
          <w:sz w:val="28"/>
          <w:szCs w:val="28"/>
        </w:rPr>
        <w:t xml:space="preserve"> </w:t>
      </w:r>
      <w:r w:rsidR="00425BF6" w:rsidRPr="00425BF6">
        <w:rPr>
          <w:spacing w:val="4"/>
          <w:sz w:val="28"/>
          <w:szCs w:val="28"/>
        </w:rPr>
        <w:t>đủ</w:t>
      </w:r>
      <w:r w:rsidR="00425BF6">
        <w:rPr>
          <w:spacing w:val="4"/>
          <w:sz w:val="28"/>
          <w:szCs w:val="28"/>
        </w:rPr>
        <w:t>.</w:t>
      </w:r>
    </w:p>
    <w:p w14:paraId="5DF7E41B" w14:textId="1674D101" w:rsidR="00005707" w:rsidRPr="00425BF6" w:rsidRDefault="008F2316" w:rsidP="00D10CEB">
      <w:pPr>
        <w:pStyle w:val="NormalWeb"/>
        <w:spacing w:before="120" w:beforeAutospacing="0" w:after="120" w:afterAutospacing="0"/>
        <w:ind w:firstLine="567"/>
        <w:jc w:val="both"/>
        <w:rPr>
          <w:rFonts w:asciiTheme="majorHAnsi" w:hAnsiTheme="majorHAnsi" w:cstheme="majorHAnsi"/>
          <w:color w:val="000000" w:themeColor="text1"/>
          <w:sz w:val="28"/>
          <w:szCs w:val="28"/>
          <w:lang w:val="af-ZA"/>
        </w:rPr>
      </w:pPr>
      <w:r w:rsidRPr="00425BF6">
        <w:rPr>
          <w:rFonts w:asciiTheme="majorHAnsi" w:eastAsiaTheme="minorHAnsi" w:hAnsiTheme="majorHAnsi" w:cstheme="majorHAnsi"/>
          <w:color w:val="000000" w:themeColor="text1"/>
          <w:sz w:val="28"/>
          <w:szCs w:val="28"/>
          <w:lang w:val="af-ZA"/>
        </w:rPr>
        <w:t xml:space="preserve"> </w:t>
      </w:r>
      <w:r w:rsidR="00005707" w:rsidRPr="00425BF6">
        <w:rPr>
          <w:rFonts w:asciiTheme="majorHAnsi" w:hAnsiTheme="majorHAnsi" w:cstheme="majorHAnsi"/>
          <w:color w:val="000000" w:themeColor="text1"/>
          <w:sz w:val="28"/>
          <w:szCs w:val="28"/>
          <w:lang w:val="af-ZA"/>
        </w:rPr>
        <w:t xml:space="preserve">- Hội đồng nhân dân tỉnh </w:t>
      </w:r>
      <w:r w:rsidR="00425BF6" w:rsidRPr="00425BF6">
        <w:rPr>
          <w:rFonts w:asciiTheme="majorHAnsi" w:hAnsiTheme="majorHAnsi" w:cstheme="majorHAnsi"/>
          <w:color w:val="000000" w:themeColor="text1"/>
          <w:sz w:val="28"/>
          <w:szCs w:val="28"/>
          <w:lang w:val="af-ZA"/>
        </w:rPr>
        <w:t>(nay l</w:t>
      </w:r>
      <w:r w:rsidR="00425BF6" w:rsidRPr="00425BF6">
        <w:rPr>
          <w:rFonts w:asciiTheme="majorHAnsi" w:hAnsiTheme="majorHAnsi" w:cstheme="majorHAnsi"/>
          <w:color w:val="000000" w:themeColor="text1"/>
          <w:sz w:val="28"/>
          <w:szCs w:val="28"/>
          <w:lang w:val="af-ZA"/>
        </w:rPr>
        <w:t>à</w:t>
      </w:r>
      <w:r w:rsidR="00425BF6" w:rsidRPr="00425BF6">
        <w:rPr>
          <w:rFonts w:asciiTheme="majorHAnsi" w:hAnsiTheme="majorHAnsi" w:cstheme="majorHAnsi"/>
          <w:color w:val="000000" w:themeColor="text1"/>
          <w:sz w:val="28"/>
          <w:szCs w:val="28"/>
          <w:lang w:val="af-ZA"/>
        </w:rPr>
        <w:t xml:space="preserve"> H</w:t>
      </w:r>
      <w:r w:rsidR="00425BF6" w:rsidRPr="00425BF6">
        <w:rPr>
          <w:rFonts w:asciiTheme="majorHAnsi" w:hAnsiTheme="majorHAnsi" w:cstheme="majorHAnsi"/>
          <w:color w:val="000000" w:themeColor="text1"/>
          <w:sz w:val="28"/>
          <w:szCs w:val="28"/>
          <w:lang w:val="af-ZA"/>
        </w:rPr>
        <w:t>ội</w:t>
      </w:r>
      <w:r w:rsidR="00425BF6" w:rsidRPr="00425BF6">
        <w:rPr>
          <w:rFonts w:asciiTheme="majorHAnsi" w:hAnsiTheme="majorHAnsi" w:cstheme="majorHAnsi"/>
          <w:color w:val="000000" w:themeColor="text1"/>
          <w:sz w:val="28"/>
          <w:szCs w:val="28"/>
          <w:lang w:val="af-ZA"/>
        </w:rPr>
        <w:t xml:space="preserve"> </w:t>
      </w:r>
      <w:r w:rsidR="00425BF6" w:rsidRPr="00425BF6">
        <w:rPr>
          <w:rFonts w:asciiTheme="majorHAnsi" w:hAnsiTheme="majorHAnsi" w:cstheme="majorHAnsi"/>
          <w:color w:val="000000" w:themeColor="text1"/>
          <w:sz w:val="28"/>
          <w:szCs w:val="28"/>
          <w:lang w:val="af-ZA"/>
        </w:rPr>
        <w:t>đồng</w:t>
      </w:r>
      <w:r w:rsidR="00425BF6" w:rsidRPr="00425BF6">
        <w:rPr>
          <w:rFonts w:asciiTheme="majorHAnsi" w:hAnsiTheme="majorHAnsi" w:cstheme="majorHAnsi"/>
          <w:color w:val="000000" w:themeColor="text1"/>
          <w:sz w:val="28"/>
          <w:szCs w:val="28"/>
          <w:lang w:val="af-ZA"/>
        </w:rPr>
        <w:t xml:space="preserve"> nh</w:t>
      </w:r>
      <w:r w:rsidR="00425BF6" w:rsidRPr="00425BF6">
        <w:rPr>
          <w:rFonts w:asciiTheme="majorHAnsi" w:hAnsiTheme="majorHAnsi" w:cstheme="majorHAnsi"/>
          <w:color w:val="000000" w:themeColor="text1"/>
          <w:sz w:val="28"/>
          <w:szCs w:val="28"/>
          <w:lang w:val="af-ZA"/>
        </w:rPr>
        <w:t>â</w:t>
      </w:r>
      <w:r w:rsidR="00425BF6" w:rsidRPr="00425BF6">
        <w:rPr>
          <w:rFonts w:asciiTheme="majorHAnsi" w:hAnsiTheme="majorHAnsi" w:cstheme="majorHAnsi"/>
          <w:color w:val="000000" w:themeColor="text1"/>
          <w:sz w:val="28"/>
          <w:szCs w:val="28"/>
          <w:lang w:val="af-ZA"/>
        </w:rPr>
        <w:t>n d</w:t>
      </w:r>
      <w:r w:rsidR="00425BF6" w:rsidRPr="00425BF6">
        <w:rPr>
          <w:rFonts w:asciiTheme="majorHAnsi" w:hAnsiTheme="majorHAnsi" w:cstheme="majorHAnsi"/>
          <w:color w:val="000000" w:themeColor="text1"/>
          <w:sz w:val="28"/>
          <w:szCs w:val="28"/>
          <w:lang w:val="af-ZA"/>
        </w:rPr>
        <w:t>â</w:t>
      </w:r>
      <w:r w:rsidR="00425BF6" w:rsidRPr="00425BF6">
        <w:rPr>
          <w:rFonts w:asciiTheme="majorHAnsi" w:hAnsiTheme="majorHAnsi" w:cstheme="majorHAnsi"/>
          <w:color w:val="000000" w:themeColor="text1"/>
          <w:sz w:val="28"/>
          <w:szCs w:val="28"/>
          <w:lang w:val="af-ZA"/>
        </w:rPr>
        <w:t>n th</w:t>
      </w:r>
      <w:r w:rsidR="00425BF6" w:rsidRPr="00425BF6">
        <w:rPr>
          <w:rFonts w:asciiTheme="majorHAnsi" w:hAnsiTheme="majorHAnsi" w:cstheme="majorHAnsi"/>
          <w:color w:val="000000" w:themeColor="text1"/>
          <w:sz w:val="28"/>
          <w:szCs w:val="28"/>
          <w:lang w:val="af-ZA"/>
        </w:rPr>
        <w:t>ành</w:t>
      </w:r>
      <w:r w:rsidR="00425BF6" w:rsidRPr="00425BF6">
        <w:rPr>
          <w:rFonts w:asciiTheme="majorHAnsi" w:hAnsiTheme="majorHAnsi" w:cstheme="majorHAnsi"/>
          <w:color w:val="000000" w:themeColor="text1"/>
          <w:sz w:val="28"/>
          <w:szCs w:val="28"/>
          <w:lang w:val="af-ZA"/>
        </w:rPr>
        <w:t xml:space="preserve"> ph</w:t>
      </w:r>
      <w:r w:rsidR="00425BF6" w:rsidRPr="00425BF6">
        <w:rPr>
          <w:rFonts w:asciiTheme="majorHAnsi" w:hAnsiTheme="majorHAnsi" w:cstheme="majorHAnsi"/>
          <w:color w:val="000000" w:themeColor="text1"/>
          <w:sz w:val="28"/>
          <w:szCs w:val="28"/>
          <w:lang w:val="af-ZA"/>
        </w:rPr>
        <w:t>ố</w:t>
      </w:r>
      <w:r w:rsidR="00425BF6" w:rsidRPr="00425BF6">
        <w:rPr>
          <w:rFonts w:asciiTheme="majorHAnsi" w:hAnsiTheme="majorHAnsi" w:cstheme="majorHAnsi"/>
          <w:color w:val="000000" w:themeColor="text1"/>
          <w:sz w:val="28"/>
          <w:szCs w:val="28"/>
          <w:lang w:val="af-ZA"/>
        </w:rPr>
        <w:t>) v</w:t>
      </w:r>
      <w:r w:rsidR="00425BF6" w:rsidRPr="00425BF6">
        <w:rPr>
          <w:rFonts w:asciiTheme="majorHAnsi" w:hAnsiTheme="majorHAnsi" w:cstheme="majorHAnsi"/>
          <w:color w:val="000000" w:themeColor="text1"/>
          <w:sz w:val="28"/>
          <w:szCs w:val="28"/>
          <w:lang w:val="af-ZA"/>
        </w:rPr>
        <w:t>à</w:t>
      </w:r>
      <w:r w:rsidR="00425BF6" w:rsidRPr="00425BF6">
        <w:rPr>
          <w:rFonts w:asciiTheme="majorHAnsi" w:hAnsiTheme="majorHAnsi" w:cstheme="majorHAnsi"/>
          <w:color w:val="000000" w:themeColor="text1"/>
          <w:sz w:val="28"/>
          <w:szCs w:val="28"/>
          <w:lang w:val="af-ZA"/>
        </w:rPr>
        <w:t xml:space="preserve"> UBND huy</w:t>
      </w:r>
      <w:r w:rsidR="00425BF6" w:rsidRPr="00425BF6">
        <w:rPr>
          <w:rFonts w:asciiTheme="majorHAnsi" w:hAnsiTheme="majorHAnsi" w:cstheme="majorHAnsi"/>
          <w:color w:val="000000" w:themeColor="text1"/>
          <w:sz w:val="28"/>
          <w:szCs w:val="28"/>
          <w:lang w:val="af-ZA"/>
        </w:rPr>
        <w:t>ện</w:t>
      </w:r>
      <w:r w:rsidR="00425BF6" w:rsidRPr="00425BF6">
        <w:rPr>
          <w:rFonts w:asciiTheme="majorHAnsi" w:hAnsiTheme="majorHAnsi" w:cstheme="majorHAnsi"/>
          <w:color w:val="000000" w:themeColor="text1"/>
          <w:sz w:val="28"/>
          <w:szCs w:val="28"/>
          <w:lang w:val="af-ZA"/>
        </w:rPr>
        <w:t xml:space="preserve"> Phong </w:t>
      </w:r>
      <w:r w:rsidR="00425BF6" w:rsidRPr="00425BF6">
        <w:rPr>
          <w:rFonts w:asciiTheme="majorHAnsi" w:hAnsiTheme="majorHAnsi" w:cstheme="majorHAnsi"/>
          <w:color w:val="000000" w:themeColor="text1"/>
          <w:sz w:val="28"/>
          <w:szCs w:val="28"/>
          <w:lang w:val="af-ZA"/>
        </w:rPr>
        <w:t>Điền</w:t>
      </w:r>
      <w:r w:rsidR="00425BF6" w:rsidRPr="00425BF6">
        <w:rPr>
          <w:rFonts w:asciiTheme="majorHAnsi" w:hAnsiTheme="majorHAnsi" w:cstheme="majorHAnsi"/>
          <w:color w:val="000000" w:themeColor="text1"/>
          <w:sz w:val="28"/>
          <w:szCs w:val="28"/>
          <w:lang w:val="af-ZA"/>
        </w:rPr>
        <w:t xml:space="preserve"> (c</w:t>
      </w:r>
      <w:r w:rsidR="00425BF6" w:rsidRPr="00425BF6">
        <w:rPr>
          <w:rFonts w:asciiTheme="majorHAnsi" w:hAnsiTheme="majorHAnsi" w:cstheme="majorHAnsi"/>
          <w:color w:val="000000" w:themeColor="text1"/>
          <w:sz w:val="28"/>
          <w:szCs w:val="28"/>
          <w:lang w:val="af-ZA"/>
        </w:rPr>
        <w:t>ũ</w:t>
      </w:r>
      <w:r w:rsidR="00425BF6" w:rsidRPr="00425BF6">
        <w:rPr>
          <w:rFonts w:asciiTheme="majorHAnsi" w:hAnsiTheme="majorHAnsi" w:cstheme="majorHAnsi"/>
          <w:color w:val="000000" w:themeColor="text1"/>
          <w:sz w:val="28"/>
          <w:szCs w:val="28"/>
          <w:lang w:val="af-ZA"/>
        </w:rPr>
        <w:t xml:space="preserve">) </w:t>
      </w:r>
      <w:r w:rsidR="00005707" w:rsidRPr="00425BF6">
        <w:rPr>
          <w:rFonts w:asciiTheme="majorHAnsi" w:hAnsiTheme="majorHAnsi" w:cstheme="majorHAnsi"/>
          <w:color w:val="000000" w:themeColor="text1"/>
          <w:sz w:val="28"/>
          <w:szCs w:val="28"/>
          <w:lang w:val="af-ZA"/>
        </w:rPr>
        <w:t xml:space="preserve">đã thông qua một số </w:t>
      </w:r>
      <w:r w:rsidR="00425BF6" w:rsidRPr="00425BF6">
        <w:rPr>
          <w:rFonts w:asciiTheme="majorHAnsi" w:hAnsiTheme="majorHAnsi" w:cstheme="majorHAnsi"/>
          <w:color w:val="000000" w:themeColor="text1"/>
          <w:sz w:val="28"/>
          <w:szCs w:val="28"/>
          <w:lang w:val="af-ZA"/>
        </w:rPr>
        <w:t>N</w:t>
      </w:r>
      <w:r w:rsidR="00005707" w:rsidRPr="00425BF6">
        <w:rPr>
          <w:rFonts w:asciiTheme="majorHAnsi" w:hAnsiTheme="majorHAnsi" w:cstheme="majorHAnsi"/>
          <w:color w:val="000000" w:themeColor="text1"/>
          <w:sz w:val="28"/>
          <w:szCs w:val="28"/>
          <w:lang w:val="af-ZA"/>
        </w:rPr>
        <w:t xml:space="preserve">ghị quyết </w:t>
      </w:r>
      <w:r w:rsidR="00425BF6" w:rsidRPr="00425BF6">
        <w:rPr>
          <w:rFonts w:asciiTheme="majorHAnsi" w:hAnsiTheme="majorHAnsi" w:cstheme="majorHAnsi"/>
          <w:color w:val="000000" w:themeColor="text1"/>
          <w:sz w:val="28"/>
          <w:szCs w:val="28"/>
          <w:lang w:val="af-ZA"/>
        </w:rPr>
        <w:t>v</w:t>
      </w:r>
      <w:r w:rsidR="00425BF6" w:rsidRPr="00425BF6">
        <w:rPr>
          <w:rFonts w:asciiTheme="majorHAnsi" w:hAnsiTheme="majorHAnsi" w:cstheme="majorHAnsi"/>
          <w:color w:val="000000" w:themeColor="text1"/>
          <w:sz w:val="28"/>
          <w:szCs w:val="28"/>
          <w:lang w:val="af-ZA"/>
        </w:rPr>
        <w:t>à</w:t>
      </w:r>
      <w:r w:rsidR="00425BF6" w:rsidRPr="00425BF6">
        <w:rPr>
          <w:rFonts w:asciiTheme="majorHAnsi" w:hAnsiTheme="majorHAnsi" w:cstheme="majorHAnsi"/>
          <w:color w:val="000000" w:themeColor="text1"/>
          <w:sz w:val="28"/>
          <w:szCs w:val="28"/>
          <w:lang w:val="af-ZA"/>
        </w:rPr>
        <w:t xml:space="preserve"> Quy</w:t>
      </w:r>
      <w:r w:rsidR="00425BF6" w:rsidRPr="00425BF6">
        <w:rPr>
          <w:rFonts w:asciiTheme="majorHAnsi" w:hAnsiTheme="majorHAnsi" w:cstheme="majorHAnsi"/>
          <w:color w:val="000000" w:themeColor="text1"/>
          <w:sz w:val="28"/>
          <w:szCs w:val="28"/>
          <w:lang w:val="af-ZA"/>
        </w:rPr>
        <w:t>ết</w:t>
      </w:r>
      <w:r w:rsidR="00425BF6" w:rsidRPr="00425BF6">
        <w:rPr>
          <w:rFonts w:asciiTheme="majorHAnsi" w:hAnsiTheme="majorHAnsi" w:cstheme="majorHAnsi"/>
          <w:color w:val="000000" w:themeColor="text1"/>
          <w:sz w:val="28"/>
          <w:szCs w:val="28"/>
          <w:lang w:val="af-ZA"/>
        </w:rPr>
        <w:t xml:space="preserve"> </w:t>
      </w:r>
      <w:r w:rsidR="00425BF6" w:rsidRPr="00425BF6">
        <w:rPr>
          <w:rFonts w:asciiTheme="majorHAnsi" w:hAnsiTheme="majorHAnsi" w:cstheme="majorHAnsi"/>
          <w:color w:val="000000" w:themeColor="text1"/>
          <w:sz w:val="28"/>
          <w:szCs w:val="28"/>
          <w:lang w:val="af-ZA"/>
        </w:rPr>
        <w:t>định</w:t>
      </w:r>
      <w:r w:rsidR="00425BF6" w:rsidRPr="00425BF6">
        <w:rPr>
          <w:rFonts w:asciiTheme="majorHAnsi" w:hAnsiTheme="majorHAnsi" w:cstheme="majorHAnsi"/>
          <w:color w:val="000000" w:themeColor="text1"/>
          <w:sz w:val="28"/>
          <w:szCs w:val="28"/>
          <w:lang w:val="af-ZA"/>
        </w:rPr>
        <w:t xml:space="preserve"> </w:t>
      </w:r>
      <w:r w:rsidR="00425BF6" w:rsidRPr="00425BF6">
        <w:rPr>
          <w:rFonts w:asciiTheme="majorHAnsi" w:hAnsiTheme="majorHAnsi" w:cstheme="majorHAnsi"/>
          <w:color w:val="000000" w:themeColor="text1"/>
          <w:sz w:val="28"/>
          <w:szCs w:val="28"/>
          <w:lang w:val="af-ZA"/>
        </w:rPr>
        <w:t>điều</w:t>
      </w:r>
      <w:r w:rsidR="00425BF6" w:rsidRPr="00425BF6">
        <w:rPr>
          <w:rFonts w:asciiTheme="majorHAnsi" w:hAnsiTheme="majorHAnsi" w:cstheme="majorHAnsi"/>
          <w:color w:val="000000" w:themeColor="text1"/>
          <w:sz w:val="28"/>
          <w:szCs w:val="28"/>
          <w:lang w:val="af-ZA"/>
        </w:rPr>
        <w:t xml:space="preserve"> ch</w:t>
      </w:r>
      <w:r w:rsidR="00425BF6" w:rsidRPr="00425BF6">
        <w:rPr>
          <w:rFonts w:asciiTheme="majorHAnsi" w:hAnsiTheme="majorHAnsi" w:cstheme="majorHAnsi"/>
          <w:color w:val="000000" w:themeColor="text1"/>
          <w:sz w:val="28"/>
          <w:szCs w:val="28"/>
          <w:lang w:val="af-ZA"/>
        </w:rPr>
        <w:t>ỉnh</w:t>
      </w:r>
      <w:r w:rsidR="00425BF6" w:rsidRPr="00425BF6">
        <w:rPr>
          <w:rFonts w:asciiTheme="majorHAnsi" w:hAnsiTheme="majorHAnsi" w:cstheme="majorHAnsi"/>
          <w:color w:val="000000" w:themeColor="text1"/>
          <w:sz w:val="28"/>
          <w:szCs w:val="28"/>
          <w:lang w:val="af-ZA"/>
        </w:rPr>
        <w:t xml:space="preserve">, </w:t>
      </w:r>
      <w:r w:rsidR="00005707" w:rsidRPr="00425BF6">
        <w:rPr>
          <w:rFonts w:asciiTheme="majorHAnsi" w:hAnsiTheme="majorHAnsi" w:cstheme="majorHAnsi"/>
          <w:color w:val="000000" w:themeColor="text1"/>
          <w:sz w:val="28"/>
          <w:szCs w:val="28"/>
          <w:lang w:val="af-ZA"/>
        </w:rPr>
        <w:t>đặt tên đường</w:t>
      </w:r>
      <w:r w:rsidR="00425BF6" w:rsidRPr="00425BF6">
        <w:rPr>
          <w:rFonts w:asciiTheme="majorHAnsi" w:hAnsiTheme="majorHAnsi" w:cstheme="majorHAnsi"/>
          <w:color w:val="000000" w:themeColor="text1"/>
          <w:sz w:val="28"/>
          <w:szCs w:val="28"/>
          <w:lang w:val="af-ZA"/>
        </w:rPr>
        <w:t xml:space="preserve"> t</w:t>
      </w:r>
      <w:r w:rsidR="00425BF6" w:rsidRPr="00425BF6">
        <w:rPr>
          <w:rFonts w:asciiTheme="majorHAnsi" w:hAnsiTheme="majorHAnsi" w:cstheme="majorHAnsi"/>
          <w:color w:val="000000" w:themeColor="text1"/>
          <w:sz w:val="28"/>
          <w:szCs w:val="28"/>
          <w:lang w:val="af-ZA"/>
        </w:rPr>
        <w:t>ại</w:t>
      </w:r>
      <w:r w:rsidR="00425BF6" w:rsidRPr="00425BF6">
        <w:rPr>
          <w:rFonts w:asciiTheme="majorHAnsi" w:hAnsiTheme="majorHAnsi" w:cstheme="majorHAnsi"/>
          <w:color w:val="000000" w:themeColor="text1"/>
          <w:sz w:val="28"/>
          <w:szCs w:val="28"/>
          <w:lang w:val="af-ZA"/>
        </w:rPr>
        <w:t xml:space="preserve"> m</w:t>
      </w:r>
      <w:r w:rsidR="00425BF6" w:rsidRPr="00425BF6">
        <w:rPr>
          <w:rFonts w:asciiTheme="majorHAnsi" w:hAnsiTheme="majorHAnsi" w:cstheme="majorHAnsi"/>
          <w:color w:val="000000" w:themeColor="text1"/>
          <w:sz w:val="28"/>
          <w:szCs w:val="28"/>
          <w:lang w:val="af-ZA"/>
        </w:rPr>
        <w:t>ột</w:t>
      </w:r>
      <w:r w:rsidR="00425BF6" w:rsidRPr="00425BF6">
        <w:rPr>
          <w:rFonts w:asciiTheme="majorHAnsi" w:hAnsiTheme="majorHAnsi" w:cstheme="majorHAnsi"/>
          <w:color w:val="000000" w:themeColor="text1"/>
          <w:sz w:val="28"/>
          <w:szCs w:val="28"/>
          <w:lang w:val="af-ZA"/>
        </w:rPr>
        <w:t xml:space="preserve"> s</w:t>
      </w:r>
      <w:r w:rsidR="00425BF6" w:rsidRPr="00425BF6">
        <w:rPr>
          <w:rFonts w:asciiTheme="majorHAnsi" w:hAnsiTheme="majorHAnsi" w:cstheme="majorHAnsi"/>
          <w:color w:val="000000" w:themeColor="text1"/>
          <w:sz w:val="28"/>
          <w:szCs w:val="28"/>
          <w:lang w:val="af-ZA"/>
        </w:rPr>
        <w:t>ố</w:t>
      </w:r>
      <w:r w:rsidR="00425BF6" w:rsidRPr="00425BF6">
        <w:rPr>
          <w:rFonts w:asciiTheme="majorHAnsi" w:hAnsiTheme="majorHAnsi" w:cstheme="majorHAnsi"/>
          <w:color w:val="000000" w:themeColor="text1"/>
          <w:sz w:val="28"/>
          <w:szCs w:val="28"/>
          <w:lang w:val="af-ZA"/>
        </w:rPr>
        <w:t xml:space="preserve"> </w:t>
      </w:r>
      <w:r w:rsidR="00425BF6" w:rsidRPr="00425BF6">
        <w:rPr>
          <w:rFonts w:asciiTheme="majorHAnsi" w:hAnsiTheme="majorHAnsi" w:cstheme="majorHAnsi"/>
          <w:color w:val="000000" w:themeColor="text1"/>
          <w:sz w:val="28"/>
          <w:szCs w:val="28"/>
          <w:lang w:val="af-ZA"/>
        </w:rPr>
        <w:t>địa</w:t>
      </w:r>
      <w:r w:rsidR="00425BF6" w:rsidRPr="00425BF6">
        <w:rPr>
          <w:rFonts w:asciiTheme="majorHAnsi" w:hAnsiTheme="majorHAnsi" w:cstheme="majorHAnsi"/>
          <w:color w:val="000000" w:themeColor="text1"/>
          <w:sz w:val="28"/>
          <w:szCs w:val="28"/>
          <w:lang w:val="af-ZA"/>
        </w:rPr>
        <w:t xml:space="preserve"> ph</w:t>
      </w:r>
      <w:r w:rsidR="00425BF6" w:rsidRPr="00425BF6">
        <w:rPr>
          <w:rFonts w:asciiTheme="majorHAnsi" w:hAnsiTheme="majorHAnsi" w:cstheme="majorHAnsi"/>
          <w:color w:val="000000" w:themeColor="text1"/>
          <w:sz w:val="28"/>
          <w:szCs w:val="28"/>
          <w:lang w:val="af-ZA"/>
        </w:rPr>
        <w:t>ươ</w:t>
      </w:r>
      <w:r w:rsidR="00425BF6" w:rsidRPr="00425BF6">
        <w:rPr>
          <w:rFonts w:asciiTheme="majorHAnsi" w:hAnsiTheme="majorHAnsi" w:cstheme="majorHAnsi"/>
          <w:color w:val="000000" w:themeColor="text1"/>
          <w:sz w:val="28"/>
          <w:szCs w:val="28"/>
          <w:lang w:val="af-ZA"/>
        </w:rPr>
        <w:t xml:space="preserve">ng, do </w:t>
      </w:r>
      <w:r w:rsidR="00425BF6" w:rsidRPr="00425BF6">
        <w:rPr>
          <w:rFonts w:asciiTheme="majorHAnsi" w:hAnsiTheme="majorHAnsi" w:cstheme="majorHAnsi"/>
          <w:color w:val="000000" w:themeColor="text1"/>
          <w:sz w:val="28"/>
          <w:szCs w:val="28"/>
          <w:lang w:val="af-ZA"/>
        </w:rPr>
        <w:t>đó</w:t>
      </w:r>
      <w:r w:rsidR="00425BF6" w:rsidRPr="00425BF6">
        <w:rPr>
          <w:rFonts w:asciiTheme="majorHAnsi" w:hAnsiTheme="majorHAnsi" w:cstheme="majorHAnsi"/>
          <w:color w:val="000000" w:themeColor="text1"/>
          <w:sz w:val="28"/>
          <w:szCs w:val="28"/>
          <w:lang w:val="af-ZA"/>
        </w:rPr>
        <w:t xml:space="preserve"> </w:t>
      </w:r>
      <w:r w:rsidR="00005707" w:rsidRPr="00425BF6">
        <w:rPr>
          <w:rFonts w:asciiTheme="majorHAnsi" w:hAnsiTheme="majorHAnsi" w:cstheme="majorHAnsi"/>
          <w:color w:val="000000" w:themeColor="text1"/>
          <w:sz w:val="28"/>
          <w:szCs w:val="28"/>
          <w:lang w:val="af-ZA"/>
        </w:rPr>
        <w:t>thiết phải được cập nhật các tuyến đường đã được điều chỉnh hoặc đặt mới tên đường.</w:t>
      </w:r>
    </w:p>
    <w:p w14:paraId="1BDFEAA1" w14:textId="25D94244" w:rsidR="00151C9E" w:rsidRPr="00425BF6" w:rsidRDefault="00425BF6" w:rsidP="00425BF6">
      <w:pPr>
        <w:pStyle w:val="NormalWeb"/>
        <w:spacing w:before="120" w:beforeAutospacing="0" w:after="120" w:afterAutospacing="0"/>
        <w:ind w:firstLine="567"/>
        <w:jc w:val="both"/>
        <w:rPr>
          <w:rFonts w:asciiTheme="majorHAnsi" w:hAnsiTheme="majorHAnsi" w:cstheme="majorHAnsi"/>
          <w:color w:val="000000" w:themeColor="text1"/>
          <w:sz w:val="28"/>
          <w:szCs w:val="28"/>
          <w:lang w:val="af-ZA"/>
        </w:rPr>
      </w:pPr>
      <w:r w:rsidRPr="00425BF6">
        <w:rPr>
          <w:rFonts w:asciiTheme="majorHAnsi" w:hAnsiTheme="majorHAnsi" w:cstheme="majorHAnsi"/>
          <w:color w:val="000000" w:themeColor="text1"/>
          <w:sz w:val="28"/>
          <w:szCs w:val="28"/>
          <w:lang w:val="af-ZA"/>
        </w:rPr>
        <w:t>- Qu</w:t>
      </w:r>
      <w:r w:rsidRPr="00425BF6">
        <w:rPr>
          <w:rFonts w:asciiTheme="majorHAnsi" w:hAnsiTheme="majorHAnsi" w:cstheme="majorHAnsi"/>
          <w:color w:val="000000" w:themeColor="text1"/>
          <w:sz w:val="28"/>
          <w:szCs w:val="28"/>
          <w:lang w:val="af-ZA"/>
        </w:rPr>
        <w:t>á</w:t>
      </w:r>
      <w:r w:rsidRPr="00425BF6">
        <w:rPr>
          <w:rFonts w:asciiTheme="majorHAnsi" w:hAnsiTheme="majorHAnsi" w:cstheme="majorHAnsi"/>
          <w:color w:val="000000" w:themeColor="text1"/>
          <w:sz w:val="28"/>
          <w:szCs w:val="28"/>
          <w:lang w:val="af-ZA"/>
        </w:rPr>
        <w:t xml:space="preserve"> tr</w:t>
      </w:r>
      <w:r w:rsidRPr="00425BF6">
        <w:rPr>
          <w:rFonts w:asciiTheme="majorHAnsi" w:hAnsiTheme="majorHAnsi" w:cstheme="majorHAnsi"/>
          <w:color w:val="000000" w:themeColor="text1"/>
          <w:sz w:val="28"/>
          <w:szCs w:val="28"/>
          <w:lang w:val="af-ZA"/>
        </w:rPr>
        <w:t>ình</w:t>
      </w:r>
      <w:r w:rsidRPr="00425BF6">
        <w:rPr>
          <w:rFonts w:asciiTheme="majorHAnsi" w:hAnsiTheme="majorHAnsi" w:cstheme="majorHAnsi"/>
          <w:color w:val="000000" w:themeColor="text1"/>
          <w:sz w:val="28"/>
          <w:szCs w:val="28"/>
          <w:lang w:val="af-ZA"/>
        </w:rPr>
        <w:t xml:space="preserve"> s</w:t>
      </w:r>
      <w:r w:rsidRPr="00425BF6">
        <w:rPr>
          <w:rFonts w:asciiTheme="majorHAnsi" w:hAnsiTheme="majorHAnsi" w:cstheme="majorHAnsi"/>
          <w:color w:val="000000" w:themeColor="text1"/>
          <w:sz w:val="28"/>
          <w:szCs w:val="28"/>
          <w:lang w:val="af-ZA"/>
        </w:rPr>
        <w:t>ắp</w:t>
      </w:r>
      <w:r w:rsidRPr="00425BF6">
        <w:rPr>
          <w:rFonts w:asciiTheme="majorHAnsi" w:hAnsiTheme="majorHAnsi" w:cstheme="majorHAnsi"/>
          <w:color w:val="000000" w:themeColor="text1"/>
          <w:sz w:val="28"/>
          <w:szCs w:val="28"/>
          <w:lang w:val="af-ZA"/>
        </w:rPr>
        <w:t xml:space="preserve"> x</w:t>
      </w:r>
      <w:r w:rsidRPr="00425BF6">
        <w:rPr>
          <w:rFonts w:asciiTheme="majorHAnsi" w:hAnsiTheme="majorHAnsi" w:cstheme="majorHAnsi"/>
          <w:color w:val="000000" w:themeColor="text1"/>
          <w:sz w:val="28"/>
          <w:szCs w:val="28"/>
          <w:lang w:val="af-ZA"/>
        </w:rPr>
        <w:t>ếp</w:t>
      </w:r>
      <w:r w:rsidRPr="00425BF6">
        <w:rPr>
          <w:rFonts w:asciiTheme="majorHAnsi" w:hAnsiTheme="majorHAnsi" w:cstheme="majorHAnsi"/>
          <w:color w:val="000000" w:themeColor="text1"/>
          <w:sz w:val="28"/>
          <w:szCs w:val="28"/>
          <w:lang w:val="af-ZA"/>
        </w:rPr>
        <w:t xml:space="preserve"> </w:t>
      </w:r>
      <w:r w:rsidRPr="00425BF6">
        <w:rPr>
          <w:rFonts w:asciiTheme="majorHAnsi" w:hAnsiTheme="majorHAnsi" w:cstheme="majorHAnsi"/>
          <w:color w:val="000000" w:themeColor="text1"/>
          <w:sz w:val="28"/>
          <w:szCs w:val="28"/>
          <w:lang w:val="af-ZA"/>
        </w:rPr>
        <w:t>địa</w:t>
      </w:r>
      <w:r w:rsidRPr="00425BF6">
        <w:rPr>
          <w:rFonts w:asciiTheme="majorHAnsi" w:hAnsiTheme="majorHAnsi" w:cstheme="majorHAnsi"/>
          <w:color w:val="000000" w:themeColor="text1"/>
          <w:sz w:val="28"/>
          <w:szCs w:val="28"/>
          <w:lang w:val="af-ZA"/>
        </w:rPr>
        <w:t xml:space="preserve"> gi</w:t>
      </w:r>
      <w:r w:rsidRPr="00425BF6">
        <w:rPr>
          <w:rFonts w:asciiTheme="majorHAnsi" w:hAnsiTheme="majorHAnsi" w:cstheme="majorHAnsi"/>
          <w:color w:val="000000" w:themeColor="text1"/>
          <w:sz w:val="28"/>
          <w:szCs w:val="28"/>
          <w:lang w:val="af-ZA"/>
        </w:rPr>
        <w:t>ới</w:t>
      </w:r>
      <w:r w:rsidRPr="00425BF6">
        <w:rPr>
          <w:rFonts w:asciiTheme="majorHAnsi" w:hAnsiTheme="majorHAnsi" w:cstheme="majorHAnsi"/>
          <w:color w:val="000000" w:themeColor="text1"/>
          <w:sz w:val="28"/>
          <w:szCs w:val="28"/>
          <w:lang w:val="af-ZA"/>
        </w:rPr>
        <w:t xml:space="preserve"> h</w:t>
      </w:r>
      <w:r w:rsidRPr="00425BF6">
        <w:rPr>
          <w:rFonts w:asciiTheme="majorHAnsi" w:hAnsiTheme="majorHAnsi" w:cstheme="majorHAnsi"/>
          <w:color w:val="000000" w:themeColor="text1"/>
          <w:sz w:val="28"/>
          <w:szCs w:val="28"/>
          <w:lang w:val="af-ZA"/>
        </w:rPr>
        <w:t>ành</w:t>
      </w:r>
      <w:r w:rsidRPr="00425BF6">
        <w:rPr>
          <w:rFonts w:asciiTheme="majorHAnsi" w:hAnsiTheme="majorHAnsi" w:cstheme="majorHAnsi"/>
          <w:color w:val="000000" w:themeColor="text1"/>
          <w:sz w:val="28"/>
          <w:szCs w:val="28"/>
          <w:lang w:val="af-ZA"/>
        </w:rPr>
        <w:t xml:space="preserve"> ch</w:t>
      </w:r>
      <w:r w:rsidRPr="00425BF6">
        <w:rPr>
          <w:rFonts w:asciiTheme="majorHAnsi" w:hAnsiTheme="majorHAnsi" w:cstheme="majorHAnsi"/>
          <w:color w:val="000000" w:themeColor="text1"/>
          <w:sz w:val="28"/>
          <w:szCs w:val="28"/>
          <w:lang w:val="af-ZA"/>
        </w:rPr>
        <w:t>ính</w:t>
      </w:r>
      <w:r w:rsidRPr="00425BF6">
        <w:rPr>
          <w:rFonts w:asciiTheme="majorHAnsi" w:hAnsiTheme="majorHAnsi" w:cstheme="majorHAnsi"/>
          <w:color w:val="000000" w:themeColor="text1"/>
          <w:sz w:val="28"/>
          <w:szCs w:val="28"/>
          <w:lang w:val="af-ZA"/>
        </w:rPr>
        <w:t>, m</w:t>
      </w:r>
      <w:r w:rsidRPr="00425BF6">
        <w:rPr>
          <w:rFonts w:asciiTheme="majorHAnsi" w:hAnsiTheme="majorHAnsi" w:cstheme="majorHAnsi"/>
          <w:color w:val="000000" w:themeColor="text1"/>
          <w:sz w:val="28"/>
          <w:szCs w:val="28"/>
          <w:lang w:val="af-ZA"/>
        </w:rPr>
        <w:t>ột</w:t>
      </w:r>
      <w:r w:rsidRPr="00425BF6">
        <w:rPr>
          <w:rFonts w:asciiTheme="majorHAnsi" w:hAnsiTheme="majorHAnsi" w:cstheme="majorHAnsi"/>
          <w:color w:val="000000" w:themeColor="text1"/>
          <w:sz w:val="28"/>
          <w:szCs w:val="28"/>
          <w:lang w:val="af-ZA"/>
        </w:rPr>
        <w:t xml:space="preserve"> s</w:t>
      </w:r>
      <w:r w:rsidRPr="00425BF6">
        <w:rPr>
          <w:rFonts w:asciiTheme="majorHAnsi" w:hAnsiTheme="majorHAnsi" w:cstheme="majorHAnsi"/>
          <w:color w:val="000000" w:themeColor="text1"/>
          <w:sz w:val="28"/>
          <w:szCs w:val="28"/>
          <w:lang w:val="af-ZA"/>
        </w:rPr>
        <w:t>ố</w:t>
      </w:r>
      <w:r w:rsidRPr="00425BF6">
        <w:rPr>
          <w:rFonts w:asciiTheme="majorHAnsi" w:hAnsiTheme="majorHAnsi" w:cstheme="majorHAnsi"/>
          <w:color w:val="000000" w:themeColor="text1"/>
          <w:sz w:val="28"/>
          <w:szCs w:val="28"/>
          <w:lang w:val="af-ZA"/>
        </w:rPr>
        <w:t xml:space="preserve"> tuy</w:t>
      </w:r>
      <w:r w:rsidRPr="00425BF6">
        <w:rPr>
          <w:rFonts w:asciiTheme="majorHAnsi" w:hAnsiTheme="majorHAnsi" w:cstheme="majorHAnsi"/>
          <w:color w:val="000000" w:themeColor="text1"/>
          <w:sz w:val="28"/>
          <w:szCs w:val="28"/>
          <w:lang w:val="af-ZA"/>
        </w:rPr>
        <w:t>ến</w:t>
      </w:r>
      <w:r w:rsidRPr="00425BF6">
        <w:rPr>
          <w:rFonts w:asciiTheme="majorHAnsi" w:hAnsiTheme="majorHAnsi" w:cstheme="majorHAnsi"/>
          <w:color w:val="000000" w:themeColor="text1"/>
          <w:sz w:val="28"/>
          <w:szCs w:val="28"/>
          <w:lang w:val="af-ZA"/>
        </w:rPr>
        <w:t xml:space="preserve"> </w:t>
      </w:r>
      <w:r w:rsidRPr="00425BF6">
        <w:rPr>
          <w:rFonts w:asciiTheme="majorHAnsi" w:hAnsiTheme="majorHAnsi" w:cstheme="majorHAnsi"/>
          <w:color w:val="000000" w:themeColor="text1"/>
          <w:sz w:val="28"/>
          <w:szCs w:val="28"/>
          <w:lang w:val="af-ZA"/>
        </w:rPr>
        <w:t>đường</w:t>
      </w:r>
      <w:r w:rsidRPr="00425BF6">
        <w:rPr>
          <w:rFonts w:asciiTheme="majorHAnsi" w:hAnsiTheme="majorHAnsi" w:cstheme="majorHAnsi"/>
          <w:color w:val="000000" w:themeColor="text1"/>
          <w:sz w:val="28"/>
          <w:szCs w:val="28"/>
          <w:lang w:val="af-ZA"/>
        </w:rPr>
        <w:t xml:space="preserve"> </w:t>
      </w:r>
      <w:r w:rsidRPr="00425BF6">
        <w:rPr>
          <w:rFonts w:asciiTheme="majorHAnsi" w:hAnsiTheme="majorHAnsi" w:cstheme="majorHAnsi"/>
          <w:color w:val="000000" w:themeColor="text1"/>
          <w:sz w:val="28"/>
          <w:szCs w:val="28"/>
          <w:lang w:val="af-ZA"/>
        </w:rPr>
        <w:t>đã</w:t>
      </w:r>
      <w:r w:rsidRPr="00425BF6">
        <w:rPr>
          <w:rFonts w:asciiTheme="majorHAnsi" w:hAnsiTheme="majorHAnsi" w:cstheme="majorHAnsi"/>
          <w:color w:val="000000" w:themeColor="text1"/>
          <w:sz w:val="28"/>
          <w:szCs w:val="28"/>
          <w:lang w:val="af-ZA"/>
        </w:rPr>
        <w:t xml:space="preserve"> thay </w:t>
      </w:r>
      <w:r w:rsidRPr="00425BF6">
        <w:rPr>
          <w:rFonts w:asciiTheme="majorHAnsi" w:hAnsiTheme="majorHAnsi" w:cstheme="majorHAnsi"/>
          <w:color w:val="000000" w:themeColor="text1"/>
          <w:sz w:val="28"/>
          <w:szCs w:val="28"/>
          <w:lang w:val="af-ZA"/>
        </w:rPr>
        <w:t>đổi</w:t>
      </w:r>
      <w:r w:rsidRPr="00425BF6">
        <w:rPr>
          <w:rFonts w:asciiTheme="majorHAnsi" w:hAnsiTheme="majorHAnsi" w:cstheme="majorHAnsi"/>
          <w:color w:val="000000" w:themeColor="text1"/>
          <w:sz w:val="28"/>
          <w:szCs w:val="28"/>
          <w:lang w:val="af-ZA"/>
        </w:rPr>
        <w:t xml:space="preserve"> </w:t>
      </w:r>
      <w:r w:rsidRPr="00425BF6">
        <w:rPr>
          <w:rFonts w:asciiTheme="majorHAnsi" w:hAnsiTheme="majorHAnsi" w:cstheme="majorHAnsi"/>
          <w:color w:val="000000" w:themeColor="text1"/>
          <w:sz w:val="28"/>
          <w:szCs w:val="28"/>
          <w:lang w:val="af-ZA"/>
        </w:rPr>
        <w:t>đ</w:t>
      </w:r>
      <w:r w:rsidRPr="00425BF6">
        <w:rPr>
          <w:rFonts w:asciiTheme="majorHAnsi" w:hAnsiTheme="majorHAnsi" w:cstheme="majorHAnsi"/>
          <w:color w:val="000000" w:themeColor="text1"/>
          <w:sz w:val="28"/>
          <w:szCs w:val="28"/>
          <w:lang w:val="af-ZA"/>
        </w:rPr>
        <w:t>i</w:t>
      </w:r>
      <w:r w:rsidRPr="00425BF6">
        <w:rPr>
          <w:rFonts w:asciiTheme="majorHAnsi" w:hAnsiTheme="majorHAnsi" w:cstheme="majorHAnsi"/>
          <w:color w:val="000000" w:themeColor="text1"/>
          <w:sz w:val="28"/>
          <w:szCs w:val="28"/>
          <w:lang w:val="af-ZA"/>
        </w:rPr>
        <w:t>ểm</w:t>
      </w:r>
      <w:r w:rsidRPr="00425BF6">
        <w:rPr>
          <w:rFonts w:asciiTheme="majorHAnsi" w:hAnsiTheme="majorHAnsi" w:cstheme="majorHAnsi"/>
          <w:color w:val="000000" w:themeColor="text1"/>
          <w:sz w:val="28"/>
          <w:szCs w:val="28"/>
          <w:lang w:val="af-ZA"/>
        </w:rPr>
        <w:t xml:space="preserve"> </w:t>
      </w:r>
      <w:r w:rsidRPr="00425BF6">
        <w:rPr>
          <w:rFonts w:asciiTheme="majorHAnsi" w:hAnsiTheme="majorHAnsi" w:cstheme="majorHAnsi"/>
          <w:color w:val="000000" w:themeColor="text1"/>
          <w:sz w:val="28"/>
          <w:szCs w:val="28"/>
          <w:lang w:val="af-ZA"/>
        </w:rPr>
        <w:t>đầu</w:t>
      </w:r>
      <w:r w:rsidRPr="00425BF6">
        <w:rPr>
          <w:rFonts w:asciiTheme="majorHAnsi" w:hAnsiTheme="majorHAnsi" w:cstheme="majorHAnsi"/>
          <w:color w:val="000000" w:themeColor="text1"/>
          <w:sz w:val="28"/>
          <w:szCs w:val="28"/>
          <w:lang w:val="af-ZA"/>
        </w:rPr>
        <w:t xml:space="preserve">, </w:t>
      </w:r>
      <w:r w:rsidRPr="00425BF6">
        <w:rPr>
          <w:rFonts w:asciiTheme="majorHAnsi" w:hAnsiTheme="majorHAnsi" w:cstheme="majorHAnsi"/>
          <w:color w:val="000000" w:themeColor="text1"/>
          <w:sz w:val="28"/>
          <w:szCs w:val="28"/>
          <w:lang w:val="af-ZA"/>
        </w:rPr>
        <w:t>đ</w:t>
      </w:r>
      <w:r w:rsidRPr="00425BF6">
        <w:rPr>
          <w:rFonts w:asciiTheme="majorHAnsi" w:hAnsiTheme="majorHAnsi" w:cstheme="majorHAnsi"/>
          <w:color w:val="000000" w:themeColor="text1"/>
          <w:sz w:val="28"/>
          <w:szCs w:val="28"/>
          <w:lang w:val="af-ZA"/>
        </w:rPr>
        <w:t>i</w:t>
      </w:r>
      <w:r w:rsidRPr="00425BF6">
        <w:rPr>
          <w:rFonts w:asciiTheme="majorHAnsi" w:hAnsiTheme="majorHAnsi" w:cstheme="majorHAnsi"/>
          <w:color w:val="000000" w:themeColor="text1"/>
          <w:sz w:val="28"/>
          <w:szCs w:val="28"/>
          <w:lang w:val="af-ZA"/>
        </w:rPr>
        <w:t>ểm</w:t>
      </w:r>
      <w:r w:rsidRPr="00425BF6">
        <w:rPr>
          <w:rFonts w:asciiTheme="majorHAnsi" w:hAnsiTheme="majorHAnsi" w:cstheme="majorHAnsi"/>
          <w:color w:val="000000" w:themeColor="text1"/>
          <w:sz w:val="28"/>
          <w:szCs w:val="28"/>
          <w:lang w:val="af-ZA"/>
        </w:rPr>
        <w:t xml:space="preserve"> cu</w:t>
      </w:r>
      <w:r w:rsidRPr="00425BF6">
        <w:rPr>
          <w:rFonts w:asciiTheme="majorHAnsi" w:hAnsiTheme="majorHAnsi" w:cstheme="majorHAnsi"/>
          <w:color w:val="000000" w:themeColor="text1"/>
          <w:sz w:val="28"/>
          <w:szCs w:val="28"/>
          <w:lang w:val="af-ZA"/>
        </w:rPr>
        <w:t>ối</w:t>
      </w:r>
      <w:r w:rsidRPr="00425BF6">
        <w:rPr>
          <w:rFonts w:asciiTheme="majorHAnsi" w:hAnsiTheme="majorHAnsi" w:cstheme="majorHAnsi"/>
          <w:color w:val="000000" w:themeColor="text1"/>
          <w:sz w:val="28"/>
          <w:szCs w:val="28"/>
          <w:lang w:val="af-ZA"/>
        </w:rPr>
        <w:t xml:space="preserve">, </w:t>
      </w:r>
      <w:r w:rsidR="00151C9E" w:rsidRPr="00425BF6">
        <w:rPr>
          <w:rFonts w:asciiTheme="majorHAnsi" w:hAnsiTheme="majorHAnsi" w:cstheme="majorHAnsi"/>
          <w:color w:val="000000" w:themeColor="text1"/>
          <w:sz w:val="28"/>
          <w:szCs w:val="28"/>
          <w:lang w:val="af-ZA"/>
        </w:rPr>
        <w:t>một số tuyến khu quy hoạch đã được đầu tư hoàn thiện... Do đó cẩn được điều chỉnh, bổ sung để phù hợp với tình hình thực tế.</w:t>
      </w:r>
    </w:p>
    <w:p w14:paraId="7838EE76" w14:textId="77777777" w:rsidR="00151C9E" w:rsidRPr="00425BF6" w:rsidRDefault="00151C9E" w:rsidP="00C24C5C">
      <w:pPr>
        <w:spacing w:before="60" w:after="120"/>
        <w:ind w:firstLine="567"/>
        <w:jc w:val="both"/>
        <w:rPr>
          <w:rFonts w:asciiTheme="majorHAnsi" w:hAnsiTheme="majorHAnsi" w:cstheme="majorHAnsi"/>
          <w:b/>
          <w:color w:val="000000" w:themeColor="text1"/>
          <w:lang w:val="af-ZA"/>
        </w:rPr>
      </w:pPr>
      <w:r w:rsidRPr="00425BF6">
        <w:rPr>
          <w:rFonts w:asciiTheme="majorHAnsi" w:hAnsiTheme="majorHAnsi" w:cstheme="majorHAnsi"/>
          <w:b/>
          <w:color w:val="000000" w:themeColor="text1"/>
          <w:lang w:val="af-ZA"/>
        </w:rPr>
        <w:t>2. Cở sở thực tiễn</w:t>
      </w:r>
    </w:p>
    <w:p w14:paraId="3B212C1D" w14:textId="1A6CB92C" w:rsidR="00151C9E" w:rsidRPr="00425BF6" w:rsidRDefault="00151C9E" w:rsidP="00425BF6">
      <w:pPr>
        <w:pStyle w:val="NormalWeb"/>
        <w:spacing w:before="120" w:beforeAutospacing="0" w:after="120" w:afterAutospacing="0"/>
        <w:ind w:firstLine="567"/>
        <w:jc w:val="both"/>
        <w:rPr>
          <w:rFonts w:asciiTheme="majorHAnsi" w:hAnsiTheme="majorHAnsi" w:cstheme="majorHAnsi"/>
          <w:color w:val="000000" w:themeColor="text1"/>
          <w:sz w:val="28"/>
          <w:szCs w:val="28"/>
          <w:lang w:val="af-ZA"/>
        </w:rPr>
      </w:pPr>
      <w:r w:rsidRPr="00425BF6">
        <w:rPr>
          <w:rFonts w:asciiTheme="majorHAnsi" w:hAnsiTheme="majorHAnsi" w:cstheme="majorHAnsi"/>
          <w:bCs/>
          <w:iCs/>
          <w:color w:val="000000" w:themeColor="text1"/>
          <w:sz w:val="28"/>
          <w:szCs w:val="28"/>
          <w:lang w:val="af-ZA"/>
        </w:rPr>
        <w:t xml:space="preserve"> </w:t>
      </w:r>
      <w:r w:rsidR="00425BF6" w:rsidRPr="00425BF6">
        <w:rPr>
          <w:rFonts w:asciiTheme="majorHAnsi" w:hAnsiTheme="majorHAnsi" w:cstheme="majorHAnsi"/>
          <w:bCs/>
          <w:iCs/>
          <w:color w:val="000000" w:themeColor="text1"/>
          <w:sz w:val="28"/>
          <w:szCs w:val="28"/>
          <w:lang w:val="af-ZA"/>
        </w:rPr>
        <w:tab/>
      </w:r>
      <w:r w:rsidR="00425BF6" w:rsidRPr="00425BF6">
        <w:rPr>
          <w:rFonts w:asciiTheme="majorHAnsi" w:hAnsiTheme="majorHAnsi" w:cstheme="majorHAnsi"/>
          <w:color w:val="000000" w:themeColor="text1"/>
          <w:sz w:val="28"/>
          <w:szCs w:val="28"/>
          <w:lang w:val="af-ZA"/>
        </w:rPr>
        <w:t>Vi</w:t>
      </w:r>
      <w:r w:rsidR="00425BF6" w:rsidRPr="00425BF6">
        <w:rPr>
          <w:rFonts w:asciiTheme="majorHAnsi" w:hAnsiTheme="majorHAnsi" w:cstheme="majorHAnsi"/>
          <w:color w:val="000000" w:themeColor="text1"/>
          <w:sz w:val="28"/>
          <w:szCs w:val="28"/>
          <w:lang w:val="af-ZA"/>
        </w:rPr>
        <w:t>ệ</w:t>
      </w:r>
      <w:r w:rsidR="00425BF6" w:rsidRPr="00425BF6">
        <w:rPr>
          <w:rFonts w:asciiTheme="majorHAnsi" w:hAnsiTheme="majorHAnsi" w:cstheme="majorHAnsi"/>
          <w:color w:val="000000" w:themeColor="text1"/>
          <w:sz w:val="28"/>
          <w:szCs w:val="28"/>
          <w:lang w:val="af-ZA"/>
        </w:rPr>
        <w:t>c ban h</w:t>
      </w:r>
      <w:r w:rsidR="00425BF6" w:rsidRPr="00425BF6">
        <w:rPr>
          <w:rFonts w:asciiTheme="majorHAnsi" w:hAnsiTheme="majorHAnsi" w:cstheme="majorHAnsi"/>
          <w:color w:val="000000" w:themeColor="text1"/>
          <w:sz w:val="28"/>
          <w:szCs w:val="28"/>
          <w:lang w:val="af-ZA"/>
        </w:rPr>
        <w:t>ành</w:t>
      </w:r>
      <w:r w:rsidR="00425BF6" w:rsidRPr="00425BF6">
        <w:rPr>
          <w:rFonts w:asciiTheme="majorHAnsi" w:hAnsiTheme="majorHAnsi" w:cstheme="majorHAnsi"/>
          <w:color w:val="000000" w:themeColor="text1"/>
          <w:sz w:val="28"/>
          <w:szCs w:val="28"/>
          <w:lang w:val="af-ZA"/>
        </w:rPr>
        <w:t xml:space="preserve"> </w:t>
      </w:r>
      <w:r w:rsidR="00425BF6" w:rsidRPr="00425BF6">
        <w:rPr>
          <w:rFonts w:asciiTheme="majorHAnsi" w:hAnsiTheme="majorHAnsi" w:cstheme="majorHAnsi"/>
          <w:color w:val="000000" w:themeColor="text1"/>
          <w:sz w:val="28"/>
          <w:szCs w:val="28"/>
          <w:lang w:val="af-ZA"/>
        </w:rPr>
        <w:t>Nghị quyết Quy định Bảng giá đất lần đầu để công bố và áp dụng từ ngày 01 tháng 01 năm 2026 trên địa bàn thành phố Huế</w:t>
      </w:r>
      <w:r w:rsidR="00425BF6" w:rsidRPr="00425BF6">
        <w:rPr>
          <w:rFonts w:asciiTheme="majorHAnsi" w:hAnsiTheme="majorHAnsi" w:cstheme="majorHAnsi"/>
          <w:color w:val="000000" w:themeColor="text1"/>
          <w:sz w:val="28"/>
          <w:szCs w:val="28"/>
          <w:lang w:val="af-ZA"/>
        </w:rPr>
        <w:t xml:space="preserve"> </w:t>
      </w:r>
      <w:r w:rsidRPr="00425BF6">
        <w:rPr>
          <w:rFonts w:asciiTheme="majorHAnsi" w:hAnsiTheme="majorHAnsi" w:cstheme="majorHAnsi"/>
          <w:color w:val="000000" w:themeColor="text1"/>
          <w:sz w:val="28"/>
          <w:szCs w:val="28"/>
          <w:lang w:val="af-ZA"/>
        </w:rPr>
        <w:t xml:space="preserve">là cần thiết nhằm </w:t>
      </w:r>
      <w:r w:rsidR="00425BF6" w:rsidRPr="00425BF6">
        <w:rPr>
          <w:rFonts w:asciiTheme="majorHAnsi" w:hAnsiTheme="majorHAnsi" w:cstheme="majorHAnsi"/>
          <w:color w:val="000000" w:themeColor="text1"/>
          <w:sz w:val="28"/>
          <w:szCs w:val="28"/>
          <w:lang w:val="af-ZA"/>
        </w:rPr>
        <w:t>ph</w:t>
      </w:r>
      <w:r w:rsidR="00425BF6" w:rsidRPr="00425BF6">
        <w:rPr>
          <w:rFonts w:asciiTheme="majorHAnsi" w:hAnsiTheme="majorHAnsi" w:cstheme="majorHAnsi"/>
          <w:color w:val="000000" w:themeColor="text1"/>
          <w:sz w:val="28"/>
          <w:szCs w:val="28"/>
          <w:lang w:val="af-ZA"/>
        </w:rPr>
        <w:t>ù</w:t>
      </w:r>
      <w:r w:rsidR="00425BF6" w:rsidRPr="00425BF6">
        <w:rPr>
          <w:rFonts w:asciiTheme="majorHAnsi" w:hAnsiTheme="majorHAnsi" w:cstheme="majorHAnsi"/>
          <w:color w:val="000000" w:themeColor="text1"/>
          <w:sz w:val="28"/>
          <w:szCs w:val="28"/>
          <w:lang w:val="af-ZA"/>
        </w:rPr>
        <w:t xml:space="preserve"> h</w:t>
      </w:r>
      <w:r w:rsidR="00425BF6" w:rsidRPr="00425BF6">
        <w:rPr>
          <w:rFonts w:asciiTheme="majorHAnsi" w:hAnsiTheme="majorHAnsi" w:cstheme="majorHAnsi"/>
          <w:color w:val="000000" w:themeColor="text1"/>
          <w:sz w:val="28"/>
          <w:szCs w:val="28"/>
          <w:lang w:val="af-ZA"/>
        </w:rPr>
        <w:t>ợp</w:t>
      </w:r>
      <w:r w:rsidR="00425BF6" w:rsidRPr="00425BF6">
        <w:rPr>
          <w:rFonts w:asciiTheme="majorHAnsi" w:hAnsiTheme="majorHAnsi" w:cstheme="majorHAnsi"/>
          <w:color w:val="000000" w:themeColor="text1"/>
          <w:sz w:val="28"/>
          <w:szCs w:val="28"/>
          <w:lang w:val="af-ZA"/>
        </w:rPr>
        <w:t xml:space="preserve"> v</w:t>
      </w:r>
      <w:r w:rsidR="00425BF6" w:rsidRPr="00425BF6">
        <w:rPr>
          <w:rFonts w:asciiTheme="majorHAnsi" w:hAnsiTheme="majorHAnsi" w:cstheme="majorHAnsi"/>
          <w:color w:val="000000" w:themeColor="text1"/>
          <w:sz w:val="28"/>
          <w:szCs w:val="28"/>
          <w:lang w:val="af-ZA"/>
        </w:rPr>
        <w:t>ới</w:t>
      </w:r>
      <w:r w:rsidR="00425BF6" w:rsidRPr="00425BF6">
        <w:rPr>
          <w:rFonts w:asciiTheme="majorHAnsi" w:hAnsiTheme="majorHAnsi" w:cstheme="majorHAnsi"/>
          <w:color w:val="000000" w:themeColor="text1"/>
          <w:sz w:val="28"/>
          <w:szCs w:val="28"/>
          <w:lang w:val="af-ZA"/>
        </w:rPr>
        <w:t xml:space="preserve"> quy </w:t>
      </w:r>
      <w:r w:rsidR="00425BF6" w:rsidRPr="00425BF6">
        <w:rPr>
          <w:rFonts w:asciiTheme="majorHAnsi" w:hAnsiTheme="majorHAnsi" w:cstheme="majorHAnsi"/>
          <w:color w:val="000000" w:themeColor="text1"/>
          <w:sz w:val="28"/>
          <w:szCs w:val="28"/>
          <w:lang w:val="af-ZA"/>
        </w:rPr>
        <w:t>định</w:t>
      </w:r>
      <w:r w:rsidR="00425BF6" w:rsidRPr="00425BF6">
        <w:rPr>
          <w:rFonts w:asciiTheme="majorHAnsi" w:hAnsiTheme="majorHAnsi" w:cstheme="majorHAnsi"/>
          <w:color w:val="000000" w:themeColor="text1"/>
          <w:sz w:val="28"/>
          <w:szCs w:val="28"/>
          <w:lang w:val="af-ZA"/>
        </w:rPr>
        <w:t xml:space="preserve"> ph</w:t>
      </w:r>
      <w:r w:rsidR="00425BF6" w:rsidRPr="00425BF6">
        <w:rPr>
          <w:rFonts w:asciiTheme="majorHAnsi" w:hAnsiTheme="majorHAnsi" w:cstheme="majorHAnsi"/>
          <w:color w:val="000000" w:themeColor="text1"/>
          <w:sz w:val="28"/>
          <w:szCs w:val="28"/>
          <w:lang w:val="af-ZA"/>
        </w:rPr>
        <w:t>á</w:t>
      </w:r>
      <w:r w:rsidR="00425BF6" w:rsidRPr="00425BF6">
        <w:rPr>
          <w:rFonts w:asciiTheme="majorHAnsi" w:hAnsiTheme="majorHAnsi" w:cstheme="majorHAnsi"/>
          <w:color w:val="000000" w:themeColor="text1"/>
          <w:sz w:val="28"/>
          <w:szCs w:val="28"/>
          <w:lang w:val="af-ZA"/>
        </w:rPr>
        <w:t>p lu</w:t>
      </w:r>
      <w:r w:rsidR="00425BF6" w:rsidRPr="00425BF6">
        <w:rPr>
          <w:rFonts w:asciiTheme="majorHAnsi" w:hAnsiTheme="majorHAnsi" w:cstheme="majorHAnsi"/>
          <w:color w:val="000000" w:themeColor="text1"/>
          <w:sz w:val="28"/>
          <w:szCs w:val="28"/>
          <w:lang w:val="af-ZA"/>
        </w:rPr>
        <w:t>ật</w:t>
      </w:r>
      <w:r w:rsidR="00425BF6" w:rsidRPr="00425BF6">
        <w:rPr>
          <w:rFonts w:asciiTheme="majorHAnsi" w:hAnsiTheme="majorHAnsi" w:cstheme="majorHAnsi"/>
          <w:color w:val="000000" w:themeColor="text1"/>
          <w:sz w:val="28"/>
          <w:szCs w:val="28"/>
          <w:lang w:val="af-ZA"/>
        </w:rPr>
        <w:t xml:space="preserve"> v</w:t>
      </w:r>
      <w:r w:rsidR="00425BF6" w:rsidRPr="00425BF6">
        <w:rPr>
          <w:rFonts w:asciiTheme="majorHAnsi" w:hAnsiTheme="majorHAnsi" w:cstheme="majorHAnsi"/>
          <w:color w:val="000000" w:themeColor="text1"/>
          <w:sz w:val="28"/>
          <w:szCs w:val="28"/>
          <w:lang w:val="af-ZA"/>
        </w:rPr>
        <w:t>à</w:t>
      </w:r>
      <w:r w:rsidR="00425BF6" w:rsidRPr="00425BF6">
        <w:rPr>
          <w:rFonts w:asciiTheme="majorHAnsi" w:hAnsiTheme="majorHAnsi" w:cstheme="majorHAnsi"/>
          <w:color w:val="000000" w:themeColor="text1"/>
          <w:sz w:val="28"/>
          <w:szCs w:val="28"/>
          <w:lang w:val="af-ZA"/>
        </w:rPr>
        <w:t xml:space="preserve"> </w:t>
      </w:r>
      <w:r w:rsidRPr="00425BF6">
        <w:rPr>
          <w:rFonts w:asciiTheme="majorHAnsi" w:hAnsiTheme="majorHAnsi" w:cstheme="majorHAnsi"/>
          <w:color w:val="000000" w:themeColor="text1"/>
          <w:sz w:val="28"/>
          <w:szCs w:val="28"/>
          <w:lang w:val="af-ZA"/>
        </w:rPr>
        <w:t>thuận tiện trong quá trình áp</w:t>
      </w:r>
      <w:r w:rsidRPr="00425BF6">
        <w:rPr>
          <w:rFonts w:asciiTheme="majorHAnsi" w:hAnsiTheme="majorHAnsi" w:cstheme="majorHAnsi"/>
          <w:bCs/>
          <w:color w:val="000000" w:themeColor="text1"/>
          <w:spacing w:val="-2"/>
          <w:sz w:val="28"/>
          <w:szCs w:val="28"/>
          <w:lang w:val="af-ZA"/>
        </w:rPr>
        <w:t xml:space="preserve"> dụng văn bản quy phạm pháp luật, </w:t>
      </w:r>
      <w:r w:rsidRPr="00425BF6">
        <w:rPr>
          <w:rFonts w:asciiTheme="majorHAnsi" w:hAnsiTheme="majorHAnsi" w:cstheme="majorHAnsi"/>
          <w:color w:val="000000" w:themeColor="text1"/>
          <w:spacing w:val="-2"/>
          <w:sz w:val="28"/>
          <w:szCs w:val="28"/>
          <w:lang w:val="af-ZA"/>
        </w:rPr>
        <w:t>góp phần giảm thiểu những vướng mắc phát sinh trong quá trình triển khai áp dụng Bảng giá đất, giải quyết những bất cập, tạo sự công bằng cho người dân khi thực hiện nghĩa vụ tài chính về đất đai</w:t>
      </w:r>
      <w:r w:rsidRPr="00425BF6">
        <w:rPr>
          <w:rFonts w:asciiTheme="majorHAnsi" w:hAnsiTheme="majorHAnsi" w:cstheme="majorHAnsi"/>
          <w:color w:val="000000" w:themeColor="text1"/>
          <w:sz w:val="28"/>
          <w:szCs w:val="28"/>
          <w:lang w:val="af-ZA"/>
        </w:rPr>
        <w:t>.</w:t>
      </w:r>
    </w:p>
    <w:p w14:paraId="02A62922" w14:textId="2BB0EA1D" w:rsidR="00151C9E" w:rsidRPr="00C24C5C" w:rsidRDefault="00151C9E" w:rsidP="00C24C5C">
      <w:pPr>
        <w:widowControl w:val="0"/>
        <w:tabs>
          <w:tab w:val="right" w:leader="dot" w:pos="7920"/>
        </w:tabs>
        <w:spacing w:before="60" w:after="120"/>
        <w:ind w:firstLine="567"/>
        <w:jc w:val="both"/>
        <w:rPr>
          <w:rFonts w:asciiTheme="majorHAnsi" w:hAnsiTheme="majorHAnsi" w:cstheme="majorHAnsi"/>
          <w:b/>
          <w:color w:val="000000" w:themeColor="text1"/>
          <w:spacing w:val="-4"/>
          <w:lang w:val="af-ZA"/>
        </w:rPr>
      </w:pPr>
      <w:r w:rsidRPr="00C24C5C">
        <w:rPr>
          <w:rFonts w:asciiTheme="majorHAnsi" w:hAnsiTheme="majorHAnsi" w:cstheme="majorHAnsi"/>
          <w:b/>
          <w:color w:val="000000" w:themeColor="text1"/>
          <w:spacing w:val="-4"/>
          <w:lang w:val="af-ZA"/>
        </w:rPr>
        <w:t xml:space="preserve">II. MỤC ĐÍCH BAN HÀNH, QUAN ĐIỂM XÂY DỰNG </w:t>
      </w:r>
      <w:r w:rsidR="00D867C7" w:rsidRPr="00C24C5C">
        <w:rPr>
          <w:rFonts w:asciiTheme="majorHAnsi" w:hAnsiTheme="majorHAnsi" w:cstheme="majorHAnsi"/>
          <w:b/>
          <w:color w:val="000000" w:themeColor="text1"/>
          <w:spacing w:val="-4"/>
          <w:lang w:val="af-ZA"/>
        </w:rPr>
        <w:t xml:space="preserve">NGHỊ </w:t>
      </w:r>
      <w:r w:rsidRPr="00C24C5C">
        <w:rPr>
          <w:rFonts w:asciiTheme="majorHAnsi" w:hAnsiTheme="majorHAnsi" w:cstheme="majorHAnsi"/>
          <w:b/>
          <w:color w:val="000000" w:themeColor="text1"/>
          <w:spacing w:val="-4"/>
          <w:lang w:val="af-ZA"/>
        </w:rPr>
        <w:t xml:space="preserve">QUYẾT </w:t>
      </w:r>
    </w:p>
    <w:p w14:paraId="3D122DDB" w14:textId="641AB110" w:rsidR="00573E60" w:rsidRPr="00C24C5C" w:rsidRDefault="00573E60" w:rsidP="00C24C5C">
      <w:pPr>
        <w:widowControl w:val="0"/>
        <w:tabs>
          <w:tab w:val="right" w:leader="dot" w:pos="7920"/>
        </w:tabs>
        <w:spacing w:before="60" w:after="120"/>
        <w:ind w:firstLine="567"/>
        <w:jc w:val="both"/>
        <w:rPr>
          <w:rFonts w:asciiTheme="majorHAnsi" w:hAnsiTheme="majorHAnsi" w:cstheme="majorHAnsi"/>
          <w:b/>
          <w:color w:val="000000" w:themeColor="text1"/>
          <w:spacing w:val="-4"/>
          <w:lang w:val="af-ZA"/>
        </w:rPr>
      </w:pPr>
      <w:r w:rsidRPr="00C24C5C">
        <w:rPr>
          <w:rFonts w:asciiTheme="majorHAnsi" w:hAnsiTheme="majorHAnsi" w:cstheme="majorHAnsi"/>
          <w:b/>
          <w:color w:val="000000" w:themeColor="text1"/>
          <w:spacing w:val="-4"/>
          <w:lang w:val="af-ZA"/>
        </w:rPr>
        <w:t>1. Mục đích ban hành</w:t>
      </w:r>
    </w:p>
    <w:p w14:paraId="054696EF" w14:textId="21ACC1E4" w:rsidR="00470A29" w:rsidRDefault="00470A29" w:rsidP="00470A29">
      <w:pPr>
        <w:pStyle w:val="NormalWeb"/>
        <w:spacing w:before="120" w:beforeAutospacing="0" w:after="120" w:afterAutospacing="0"/>
        <w:ind w:firstLine="720"/>
        <w:jc w:val="both"/>
        <w:rPr>
          <w:sz w:val="28"/>
          <w:szCs w:val="28"/>
        </w:rPr>
      </w:pPr>
      <w:r w:rsidRPr="000F0DF9">
        <w:rPr>
          <w:sz w:val="28"/>
          <w:szCs w:val="28"/>
        </w:rPr>
        <w:t xml:space="preserve">Để thực hiện các chính sách tài chính về theo Luật Đất đai năm 2024 và </w:t>
      </w:r>
      <w:r>
        <w:rPr>
          <w:sz w:val="28"/>
          <w:szCs w:val="28"/>
        </w:rPr>
        <w:t>c</w:t>
      </w:r>
      <w:r w:rsidRPr="00470A29">
        <w:rPr>
          <w:sz w:val="28"/>
          <w:szCs w:val="28"/>
        </w:rPr>
        <w:t>ác</w:t>
      </w:r>
      <w:r>
        <w:rPr>
          <w:sz w:val="28"/>
          <w:szCs w:val="28"/>
        </w:rPr>
        <w:t xml:space="preserve"> ch</w:t>
      </w:r>
      <w:r w:rsidRPr="00470A29">
        <w:rPr>
          <w:sz w:val="28"/>
          <w:szCs w:val="28"/>
        </w:rPr>
        <w:t>ính</w:t>
      </w:r>
      <w:r>
        <w:rPr>
          <w:sz w:val="28"/>
          <w:szCs w:val="28"/>
        </w:rPr>
        <w:t xml:space="preserve"> s</w:t>
      </w:r>
      <w:r w:rsidRPr="00470A29">
        <w:rPr>
          <w:sz w:val="28"/>
          <w:szCs w:val="28"/>
        </w:rPr>
        <w:t>ách</w:t>
      </w:r>
      <w:r>
        <w:rPr>
          <w:sz w:val="28"/>
          <w:szCs w:val="28"/>
        </w:rPr>
        <w:t xml:space="preserve"> ph</w:t>
      </w:r>
      <w:r w:rsidRPr="00470A29">
        <w:rPr>
          <w:sz w:val="28"/>
          <w:szCs w:val="28"/>
        </w:rPr>
        <w:t>áp</w:t>
      </w:r>
      <w:r>
        <w:rPr>
          <w:sz w:val="28"/>
          <w:szCs w:val="28"/>
        </w:rPr>
        <w:t xml:space="preserve"> lu</w:t>
      </w:r>
      <w:r w:rsidRPr="00470A29">
        <w:rPr>
          <w:sz w:val="28"/>
          <w:szCs w:val="28"/>
        </w:rPr>
        <w:t>ật</w:t>
      </w:r>
      <w:r>
        <w:rPr>
          <w:sz w:val="28"/>
          <w:szCs w:val="28"/>
        </w:rPr>
        <w:t xml:space="preserve"> c</w:t>
      </w:r>
      <w:r w:rsidRPr="00470A29">
        <w:rPr>
          <w:sz w:val="28"/>
          <w:szCs w:val="28"/>
        </w:rPr>
        <w:t>ó</w:t>
      </w:r>
      <w:r>
        <w:rPr>
          <w:sz w:val="28"/>
          <w:szCs w:val="28"/>
        </w:rPr>
        <w:t xml:space="preserve"> li</w:t>
      </w:r>
      <w:r w:rsidRPr="00470A29">
        <w:rPr>
          <w:sz w:val="28"/>
          <w:szCs w:val="28"/>
        </w:rPr>
        <w:t>ê</w:t>
      </w:r>
      <w:r>
        <w:rPr>
          <w:sz w:val="28"/>
          <w:szCs w:val="28"/>
        </w:rPr>
        <w:t>n quan.</w:t>
      </w:r>
    </w:p>
    <w:p w14:paraId="09E94C4A" w14:textId="06D89FBD" w:rsidR="00151C9E" w:rsidRPr="00C24C5C" w:rsidRDefault="00151C9E" w:rsidP="00C24C5C">
      <w:pPr>
        <w:pStyle w:val="NormalWeb"/>
        <w:shd w:val="clear" w:color="auto" w:fill="FFFFFF"/>
        <w:spacing w:before="60" w:beforeAutospacing="0" w:after="120" w:afterAutospacing="0"/>
        <w:ind w:firstLine="567"/>
        <w:jc w:val="both"/>
        <w:rPr>
          <w:rFonts w:asciiTheme="majorHAnsi" w:hAnsiTheme="majorHAnsi" w:cstheme="majorHAnsi"/>
          <w:b/>
          <w:bCs/>
          <w:color w:val="000000" w:themeColor="text1"/>
          <w:sz w:val="28"/>
          <w:szCs w:val="28"/>
        </w:rPr>
      </w:pPr>
      <w:r w:rsidRPr="00C24C5C">
        <w:rPr>
          <w:rFonts w:asciiTheme="majorHAnsi" w:hAnsiTheme="majorHAnsi" w:cstheme="majorHAnsi"/>
          <w:b/>
          <w:bCs/>
          <w:color w:val="000000" w:themeColor="text1"/>
          <w:sz w:val="28"/>
          <w:szCs w:val="28"/>
          <w:lang w:val="vi-VN"/>
        </w:rPr>
        <w:t xml:space="preserve">2. Quan điểm xây dựng </w:t>
      </w:r>
      <w:r w:rsidR="001811CE" w:rsidRPr="00C24C5C">
        <w:rPr>
          <w:rFonts w:asciiTheme="majorHAnsi" w:hAnsiTheme="majorHAnsi" w:cstheme="majorHAnsi"/>
          <w:b/>
          <w:bCs/>
          <w:color w:val="000000" w:themeColor="text1"/>
          <w:sz w:val="28"/>
          <w:szCs w:val="28"/>
        </w:rPr>
        <w:t xml:space="preserve">Nghị </w:t>
      </w:r>
      <w:r w:rsidRPr="00C24C5C">
        <w:rPr>
          <w:rFonts w:asciiTheme="majorHAnsi" w:hAnsiTheme="majorHAnsi" w:cstheme="majorHAnsi"/>
          <w:b/>
          <w:bCs/>
          <w:color w:val="000000" w:themeColor="text1"/>
          <w:sz w:val="28"/>
          <w:szCs w:val="28"/>
        </w:rPr>
        <w:t xml:space="preserve">Quyết </w:t>
      </w:r>
    </w:p>
    <w:p w14:paraId="3AC922EA" w14:textId="36DA98AE" w:rsidR="00BB3DE6" w:rsidRPr="00C24C5C" w:rsidRDefault="00C555F5" w:rsidP="00C24C5C">
      <w:pPr>
        <w:spacing w:before="60" w:after="120"/>
        <w:ind w:firstLine="567"/>
        <w:jc w:val="both"/>
        <w:rPr>
          <w:rFonts w:asciiTheme="majorHAnsi" w:hAnsiTheme="majorHAnsi" w:cstheme="majorHAnsi"/>
          <w:color w:val="000000" w:themeColor="text1"/>
        </w:rPr>
      </w:pPr>
      <w:r>
        <w:rPr>
          <w:rFonts w:asciiTheme="majorHAnsi" w:hAnsiTheme="majorHAnsi" w:cstheme="majorHAnsi"/>
          <w:color w:val="000000" w:themeColor="text1"/>
        </w:rPr>
        <w:t xml:space="preserve">- </w:t>
      </w:r>
      <w:r w:rsidR="00332DC1" w:rsidRPr="00C24C5C">
        <w:rPr>
          <w:rFonts w:asciiTheme="majorHAnsi" w:hAnsiTheme="majorHAnsi" w:cstheme="majorHAnsi"/>
          <w:color w:val="000000" w:themeColor="text1"/>
        </w:rPr>
        <w:t xml:space="preserve">Việc </w:t>
      </w:r>
      <w:r>
        <w:rPr>
          <w:rFonts w:asciiTheme="majorHAnsi" w:hAnsiTheme="majorHAnsi" w:cstheme="majorHAnsi"/>
          <w:color w:val="000000" w:themeColor="text1"/>
        </w:rPr>
        <w:t>x</w:t>
      </w:r>
      <w:r w:rsidRPr="00C555F5">
        <w:rPr>
          <w:rFonts w:asciiTheme="majorHAnsi" w:hAnsiTheme="majorHAnsi" w:cstheme="majorHAnsi"/>
          <w:color w:val="000000" w:themeColor="text1"/>
        </w:rPr>
        <w:t>â</w:t>
      </w:r>
      <w:r>
        <w:rPr>
          <w:rFonts w:asciiTheme="majorHAnsi" w:hAnsiTheme="majorHAnsi" w:cstheme="majorHAnsi"/>
          <w:color w:val="000000" w:themeColor="text1"/>
        </w:rPr>
        <w:t>y d</w:t>
      </w:r>
      <w:r w:rsidRPr="00C555F5">
        <w:rPr>
          <w:rFonts w:asciiTheme="majorHAnsi" w:hAnsiTheme="majorHAnsi" w:cstheme="majorHAnsi"/>
          <w:color w:val="000000" w:themeColor="text1"/>
        </w:rPr>
        <w:t>ựng</w:t>
      </w:r>
      <w:r w:rsidR="00332DC1" w:rsidRPr="00C24C5C">
        <w:rPr>
          <w:rFonts w:asciiTheme="majorHAnsi" w:hAnsiTheme="majorHAnsi" w:cstheme="majorHAnsi"/>
          <w:color w:val="000000" w:themeColor="text1"/>
        </w:rPr>
        <w:t xml:space="preserve"> Bảng giá đất cần thực hiện t</w:t>
      </w:r>
      <w:r w:rsidR="00BB3DE6" w:rsidRPr="00C24C5C">
        <w:rPr>
          <w:rFonts w:asciiTheme="majorHAnsi" w:hAnsiTheme="majorHAnsi" w:cstheme="majorHAnsi"/>
          <w:color w:val="000000" w:themeColor="text1"/>
        </w:rPr>
        <w:t>rên cơ sở đánh giá về bảng giá đất hiện hành, tình hình phát triển kinh tế - xã hộ</w:t>
      </w:r>
      <w:r w:rsidR="00332DC1" w:rsidRPr="00C24C5C">
        <w:rPr>
          <w:rFonts w:asciiTheme="majorHAnsi" w:hAnsiTheme="majorHAnsi" w:cstheme="majorHAnsi"/>
          <w:color w:val="000000" w:themeColor="text1"/>
        </w:rPr>
        <w:t>i, thu ngân sách tại địa phương.</w:t>
      </w:r>
    </w:p>
    <w:p w14:paraId="362C4BA5" w14:textId="50FE1B20" w:rsidR="00BB3DE6" w:rsidRPr="00C24C5C" w:rsidRDefault="00C555F5" w:rsidP="00C24C5C">
      <w:pPr>
        <w:spacing w:before="60" w:after="120"/>
        <w:ind w:firstLine="567"/>
        <w:jc w:val="both"/>
        <w:rPr>
          <w:rFonts w:asciiTheme="majorHAnsi" w:hAnsiTheme="majorHAnsi" w:cstheme="majorHAnsi"/>
          <w:color w:val="000000" w:themeColor="text1"/>
        </w:rPr>
      </w:pPr>
      <w:r>
        <w:rPr>
          <w:rFonts w:asciiTheme="majorHAnsi" w:hAnsiTheme="majorHAnsi" w:cstheme="majorHAnsi"/>
          <w:color w:val="000000" w:themeColor="text1"/>
        </w:rPr>
        <w:t>-</w:t>
      </w:r>
      <w:r w:rsidR="00332DC1" w:rsidRPr="00C24C5C">
        <w:rPr>
          <w:rFonts w:asciiTheme="majorHAnsi" w:hAnsiTheme="majorHAnsi" w:cstheme="majorHAnsi"/>
          <w:color w:val="000000" w:themeColor="text1"/>
        </w:rPr>
        <w:t xml:space="preserve"> Quá </w:t>
      </w:r>
      <w:r>
        <w:rPr>
          <w:rFonts w:asciiTheme="majorHAnsi" w:hAnsiTheme="majorHAnsi" w:cstheme="majorHAnsi"/>
          <w:color w:val="000000" w:themeColor="text1"/>
        </w:rPr>
        <w:t>x</w:t>
      </w:r>
      <w:r w:rsidRPr="00C555F5">
        <w:rPr>
          <w:rFonts w:asciiTheme="majorHAnsi" w:hAnsiTheme="majorHAnsi" w:cstheme="majorHAnsi"/>
          <w:color w:val="000000" w:themeColor="text1"/>
        </w:rPr>
        <w:t>â</w:t>
      </w:r>
      <w:r>
        <w:rPr>
          <w:rFonts w:asciiTheme="majorHAnsi" w:hAnsiTheme="majorHAnsi" w:cstheme="majorHAnsi"/>
          <w:color w:val="000000" w:themeColor="text1"/>
        </w:rPr>
        <w:t>y d</w:t>
      </w:r>
      <w:r w:rsidRPr="00C555F5">
        <w:rPr>
          <w:rFonts w:asciiTheme="majorHAnsi" w:hAnsiTheme="majorHAnsi" w:cstheme="majorHAnsi"/>
          <w:color w:val="000000" w:themeColor="text1"/>
        </w:rPr>
        <w:t>ựng</w:t>
      </w:r>
      <w:r w:rsidR="00332DC1" w:rsidRPr="00C24C5C">
        <w:rPr>
          <w:rFonts w:asciiTheme="majorHAnsi" w:hAnsiTheme="majorHAnsi" w:cstheme="majorHAnsi"/>
          <w:color w:val="000000" w:themeColor="text1"/>
        </w:rPr>
        <w:t xml:space="preserve"> c</w:t>
      </w:r>
      <w:r w:rsidR="00BB3DE6" w:rsidRPr="00C24C5C">
        <w:rPr>
          <w:rFonts w:asciiTheme="majorHAnsi" w:hAnsiTheme="majorHAnsi" w:cstheme="majorHAnsi"/>
          <w:color w:val="000000" w:themeColor="text1"/>
        </w:rPr>
        <w:t>ần xem xét thận trọng, kỹ lưỡng, đánh giá tác động một cách đầy đủ các yếu tố có liên quan như ảnh hưởng giá đất, khu vực, vị trí, đối tượng chịu tác động, để đảm bảo sự đồng thuận, có lộ trình hợp lý để không xảy ra sự chênh lệch quá lớn giữa bảng giá đất điều chỉnh so với giá đất trong bảng giá đất hiện hành, không có sự tác động lớn đến người dân và doanh nghiệp</w:t>
      </w:r>
      <w:r w:rsidR="00332DC1" w:rsidRPr="00C24C5C">
        <w:rPr>
          <w:rFonts w:asciiTheme="majorHAnsi" w:hAnsiTheme="majorHAnsi" w:cstheme="majorHAnsi"/>
          <w:color w:val="000000" w:themeColor="text1"/>
        </w:rPr>
        <w:t>.</w:t>
      </w:r>
      <w:r w:rsidR="00BB3DE6" w:rsidRPr="00C24C5C">
        <w:rPr>
          <w:rFonts w:asciiTheme="majorHAnsi" w:hAnsiTheme="majorHAnsi" w:cstheme="majorHAnsi"/>
          <w:color w:val="000000" w:themeColor="text1"/>
        </w:rPr>
        <w:t xml:space="preserve"> </w:t>
      </w:r>
    </w:p>
    <w:p w14:paraId="44F0ECD6" w14:textId="65554C74" w:rsidR="001811CE" w:rsidRPr="00C24C5C" w:rsidRDefault="00C555F5" w:rsidP="00C24C5C">
      <w:pPr>
        <w:spacing w:before="60" w:after="120"/>
        <w:ind w:firstLine="567"/>
        <w:jc w:val="both"/>
        <w:rPr>
          <w:rFonts w:asciiTheme="majorHAnsi" w:hAnsiTheme="majorHAnsi" w:cstheme="majorHAnsi"/>
          <w:bCs/>
          <w:color w:val="000000" w:themeColor="text1"/>
          <w:lang w:val="nl-NL"/>
        </w:rPr>
      </w:pPr>
      <w:r>
        <w:rPr>
          <w:rFonts w:asciiTheme="majorHAnsi" w:hAnsiTheme="majorHAnsi" w:cstheme="majorHAnsi"/>
          <w:bCs/>
          <w:color w:val="000000" w:themeColor="text1"/>
          <w:lang w:val="nl-NL"/>
        </w:rPr>
        <w:t>-</w:t>
      </w:r>
      <w:r w:rsidR="001811CE" w:rsidRPr="00C24C5C">
        <w:rPr>
          <w:rFonts w:asciiTheme="majorHAnsi" w:hAnsiTheme="majorHAnsi" w:cstheme="majorHAnsi"/>
          <w:bCs/>
          <w:color w:val="000000" w:themeColor="text1"/>
          <w:lang w:val="nl-NL"/>
        </w:rPr>
        <w:t xml:space="preserve"> Đảm bảo đúng quy định của pháp luật.</w:t>
      </w:r>
    </w:p>
    <w:p w14:paraId="69BAB477" w14:textId="309CB77E" w:rsidR="001811CE" w:rsidRPr="00C24C5C" w:rsidRDefault="00C555F5" w:rsidP="00C24C5C">
      <w:pPr>
        <w:spacing w:before="60" w:after="120"/>
        <w:ind w:firstLine="567"/>
        <w:jc w:val="both"/>
        <w:rPr>
          <w:rFonts w:asciiTheme="majorHAnsi" w:hAnsiTheme="majorHAnsi" w:cstheme="majorHAnsi"/>
          <w:color w:val="000000" w:themeColor="text1"/>
        </w:rPr>
      </w:pPr>
      <w:r>
        <w:rPr>
          <w:rFonts w:asciiTheme="majorHAnsi" w:hAnsiTheme="majorHAnsi" w:cstheme="majorHAnsi"/>
          <w:color w:val="000000" w:themeColor="text1"/>
        </w:rPr>
        <w:t>-</w:t>
      </w:r>
      <w:r w:rsidR="001811CE" w:rsidRPr="00C24C5C">
        <w:rPr>
          <w:rFonts w:asciiTheme="majorHAnsi" w:hAnsiTheme="majorHAnsi" w:cstheme="majorHAnsi"/>
          <w:color w:val="000000" w:themeColor="text1"/>
          <w:lang w:val="vi-VN"/>
        </w:rPr>
        <w:t xml:space="preserve"> </w:t>
      </w:r>
      <w:r w:rsidR="001811CE" w:rsidRPr="00C24C5C">
        <w:rPr>
          <w:rFonts w:asciiTheme="majorHAnsi" w:hAnsiTheme="majorHAnsi" w:cstheme="majorHAnsi"/>
          <w:color w:val="000000" w:themeColor="text1"/>
        </w:rPr>
        <w:t xml:space="preserve">Góp phần ổn định và </w:t>
      </w:r>
      <w:r w:rsidR="001811CE" w:rsidRPr="00C24C5C">
        <w:rPr>
          <w:rFonts w:asciiTheme="majorHAnsi" w:hAnsiTheme="majorHAnsi" w:cstheme="majorHAnsi"/>
          <w:color w:val="000000" w:themeColor="text1"/>
          <w:lang w:val="vi-VN"/>
        </w:rPr>
        <w:t>thúc đẩy phát triển</w:t>
      </w:r>
      <w:r w:rsidR="001811CE" w:rsidRPr="00C24C5C">
        <w:rPr>
          <w:rFonts w:asciiTheme="majorHAnsi" w:hAnsiTheme="majorHAnsi" w:cstheme="majorHAnsi"/>
          <w:color w:val="000000" w:themeColor="text1"/>
        </w:rPr>
        <w:t xml:space="preserve"> kinh tế, xã hội và đảm bảo cho thị trường ngày càng minh bạch hơn.</w:t>
      </w:r>
    </w:p>
    <w:p w14:paraId="3AAA3A8F" w14:textId="110D084C" w:rsidR="001811CE" w:rsidRPr="00C24C5C" w:rsidRDefault="00C555F5" w:rsidP="00C24C5C">
      <w:pPr>
        <w:spacing w:before="60" w:after="120"/>
        <w:ind w:firstLine="567"/>
        <w:jc w:val="both"/>
        <w:rPr>
          <w:rFonts w:asciiTheme="majorHAnsi" w:hAnsiTheme="majorHAnsi" w:cstheme="majorHAnsi"/>
          <w:iCs/>
          <w:color w:val="000000" w:themeColor="text1"/>
        </w:rPr>
      </w:pPr>
      <w:r>
        <w:rPr>
          <w:rFonts w:asciiTheme="majorHAnsi" w:hAnsiTheme="majorHAnsi" w:cstheme="majorHAnsi"/>
          <w:color w:val="000000" w:themeColor="text1"/>
        </w:rPr>
        <w:t>-</w:t>
      </w:r>
      <w:r w:rsidR="001811CE" w:rsidRPr="00C24C5C">
        <w:rPr>
          <w:rFonts w:asciiTheme="majorHAnsi" w:hAnsiTheme="majorHAnsi" w:cstheme="majorHAnsi"/>
          <w:color w:val="000000" w:themeColor="text1"/>
        </w:rPr>
        <w:t xml:space="preserve"> K</w:t>
      </w:r>
      <w:r w:rsidR="001811CE" w:rsidRPr="00C24C5C">
        <w:rPr>
          <w:rFonts w:asciiTheme="majorHAnsi" w:hAnsiTheme="majorHAnsi" w:cstheme="majorHAnsi"/>
          <w:iCs/>
          <w:color w:val="000000" w:themeColor="text1"/>
        </w:rPr>
        <w:t>hắc phục những tồn tại của B</w:t>
      </w:r>
      <w:r w:rsidR="001811CE" w:rsidRPr="00C24C5C">
        <w:rPr>
          <w:rFonts w:asciiTheme="majorHAnsi" w:hAnsiTheme="majorHAnsi" w:cstheme="majorHAnsi"/>
          <w:iCs/>
          <w:color w:val="000000" w:themeColor="text1"/>
          <w:lang w:val="vi-VN"/>
        </w:rPr>
        <w:t xml:space="preserve">ảng giá đất </w:t>
      </w:r>
      <w:r w:rsidR="001811CE" w:rsidRPr="00C24C5C">
        <w:rPr>
          <w:rFonts w:asciiTheme="majorHAnsi" w:hAnsiTheme="majorHAnsi" w:cstheme="majorHAnsi"/>
          <w:iCs/>
          <w:color w:val="000000" w:themeColor="text1"/>
        </w:rPr>
        <w:t>hiện hành và đảm bảo công bằng giữa Nhà nước, người sử dụng đất và nhà đầu tư khi thực hiện nghĩa vụ tài chính về đất đai.</w:t>
      </w:r>
    </w:p>
    <w:p w14:paraId="33AC2FE4" w14:textId="77777777" w:rsidR="00151C9E" w:rsidRPr="00C24C5C" w:rsidRDefault="00151C9E" w:rsidP="00C24C5C">
      <w:pPr>
        <w:spacing w:before="60" w:after="120"/>
        <w:ind w:firstLine="567"/>
        <w:jc w:val="both"/>
        <w:rPr>
          <w:rFonts w:asciiTheme="majorHAnsi" w:hAnsiTheme="majorHAnsi" w:cstheme="majorHAnsi"/>
          <w:color w:val="000000" w:themeColor="text1"/>
          <w:lang w:val="id-ID"/>
        </w:rPr>
      </w:pPr>
      <w:r w:rsidRPr="00C24C5C">
        <w:rPr>
          <w:rFonts w:asciiTheme="majorHAnsi" w:hAnsiTheme="majorHAnsi" w:cstheme="majorHAnsi"/>
          <w:color w:val="000000" w:themeColor="text1"/>
          <w:lang w:val="id-ID"/>
        </w:rPr>
        <w:t>- Việc thực hiện Bảng giá đất cơ bản dễ hiểu, dễ áp dụng, bảo đảm thực hiện đầy đủ trách nhiệm, quyền lợi của các tổ chức, cá nhân, hộ gia đình và của nhà nước trong công tác quản lý, sử dụng đất, thuận lợi trong việc cung cấp thông tin cho các nhà đầu tư triển khai các dự án trên địa bàn tỉnh.</w:t>
      </w:r>
    </w:p>
    <w:p w14:paraId="24B3A5F3" w14:textId="77777777" w:rsidR="002D500A" w:rsidRPr="00C24C5C" w:rsidRDefault="00151C9E" w:rsidP="00C24C5C">
      <w:pPr>
        <w:spacing w:before="60" w:after="120"/>
        <w:ind w:firstLine="567"/>
        <w:jc w:val="both"/>
        <w:rPr>
          <w:rFonts w:asciiTheme="majorHAnsi" w:hAnsiTheme="majorHAnsi" w:cstheme="majorHAnsi"/>
          <w:b/>
          <w:color w:val="000000" w:themeColor="text1"/>
        </w:rPr>
      </w:pPr>
      <w:r w:rsidRPr="00C24C5C">
        <w:rPr>
          <w:rFonts w:asciiTheme="majorHAnsi" w:hAnsiTheme="majorHAnsi" w:cstheme="majorHAnsi"/>
          <w:b/>
          <w:color w:val="000000" w:themeColor="text1"/>
        </w:rPr>
        <w:lastRenderedPageBreak/>
        <w:t xml:space="preserve">III. PHẠM VI ĐIỀU CHỈNH, ĐỐI TƯỢNG ÁP DỤNG CỦA </w:t>
      </w:r>
      <w:r w:rsidR="002D500A" w:rsidRPr="00C24C5C">
        <w:rPr>
          <w:rFonts w:asciiTheme="majorHAnsi" w:hAnsiTheme="majorHAnsi" w:cstheme="majorHAnsi"/>
          <w:b/>
          <w:color w:val="000000" w:themeColor="text1"/>
        </w:rPr>
        <w:t xml:space="preserve">NGHỊ </w:t>
      </w:r>
      <w:r w:rsidRPr="00C24C5C">
        <w:rPr>
          <w:rFonts w:asciiTheme="majorHAnsi" w:hAnsiTheme="majorHAnsi" w:cstheme="majorHAnsi"/>
          <w:b/>
          <w:color w:val="000000" w:themeColor="text1"/>
        </w:rPr>
        <w:t xml:space="preserve">QUYẾT </w:t>
      </w:r>
    </w:p>
    <w:p w14:paraId="539BEBE2" w14:textId="7F2FE2E7" w:rsidR="00151C9E" w:rsidRPr="00C24C5C" w:rsidRDefault="00151C9E" w:rsidP="00C24C5C">
      <w:pPr>
        <w:widowControl w:val="0"/>
        <w:tabs>
          <w:tab w:val="right" w:leader="dot" w:pos="7920"/>
        </w:tabs>
        <w:spacing w:before="60" w:after="120"/>
        <w:ind w:firstLine="567"/>
        <w:jc w:val="both"/>
        <w:rPr>
          <w:rFonts w:asciiTheme="majorHAnsi" w:hAnsiTheme="majorHAnsi" w:cstheme="majorHAnsi"/>
          <w:b/>
          <w:color w:val="000000" w:themeColor="text1"/>
          <w:lang w:val="af-ZA"/>
        </w:rPr>
      </w:pPr>
      <w:r w:rsidRPr="00C24C5C">
        <w:rPr>
          <w:rFonts w:asciiTheme="majorHAnsi" w:hAnsiTheme="majorHAnsi" w:cstheme="majorHAnsi"/>
          <w:b/>
          <w:color w:val="000000" w:themeColor="text1"/>
          <w:lang w:val="af-ZA"/>
        </w:rPr>
        <w:t>I</w:t>
      </w:r>
      <w:r w:rsidR="00846F26">
        <w:rPr>
          <w:rFonts w:asciiTheme="majorHAnsi" w:hAnsiTheme="majorHAnsi" w:cstheme="majorHAnsi"/>
          <w:b/>
          <w:color w:val="000000" w:themeColor="text1"/>
          <w:lang w:val="af-ZA"/>
        </w:rPr>
        <w:t>II</w:t>
      </w:r>
      <w:r w:rsidRPr="00C24C5C">
        <w:rPr>
          <w:rFonts w:asciiTheme="majorHAnsi" w:hAnsiTheme="majorHAnsi" w:cstheme="majorHAnsi"/>
          <w:b/>
          <w:color w:val="000000" w:themeColor="text1"/>
          <w:lang w:val="af-ZA"/>
        </w:rPr>
        <w:t xml:space="preserve">. QUÁ TRÌNH XÂY DỰNG </w:t>
      </w:r>
      <w:r w:rsidR="006B14F8" w:rsidRPr="00C24C5C">
        <w:rPr>
          <w:rFonts w:asciiTheme="majorHAnsi" w:hAnsiTheme="majorHAnsi" w:cstheme="majorHAnsi"/>
          <w:b/>
          <w:color w:val="000000" w:themeColor="text1"/>
          <w:lang w:val="af-ZA"/>
        </w:rPr>
        <w:t xml:space="preserve">NGHỊ </w:t>
      </w:r>
      <w:r w:rsidRPr="00C24C5C">
        <w:rPr>
          <w:rFonts w:asciiTheme="majorHAnsi" w:hAnsiTheme="majorHAnsi" w:cstheme="majorHAnsi"/>
          <w:b/>
          <w:color w:val="000000" w:themeColor="text1"/>
          <w:lang w:val="af-ZA"/>
        </w:rPr>
        <w:t xml:space="preserve">QUYẾT </w:t>
      </w:r>
    </w:p>
    <w:p w14:paraId="279CA507" w14:textId="7249FCC1" w:rsidR="009B253F" w:rsidRPr="00C24C5C" w:rsidRDefault="009B253F" w:rsidP="00C24C5C">
      <w:pPr>
        <w:widowControl w:val="0"/>
        <w:tabs>
          <w:tab w:val="right" w:leader="dot" w:pos="7920"/>
        </w:tabs>
        <w:spacing w:before="60" w:after="120"/>
        <w:ind w:firstLine="567"/>
        <w:jc w:val="both"/>
        <w:rPr>
          <w:rFonts w:asciiTheme="majorHAnsi" w:hAnsiTheme="majorHAnsi" w:cstheme="majorHAnsi"/>
          <w:b/>
          <w:color w:val="000000" w:themeColor="text1"/>
          <w:lang w:val="af-ZA"/>
        </w:rPr>
      </w:pPr>
      <w:r w:rsidRPr="00C24C5C">
        <w:rPr>
          <w:rFonts w:asciiTheme="majorHAnsi" w:hAnsiTheme="majorHAnsi" w:cstheme="majorHAnsi"/>
          <w:b/>
          <w:color w:val="000000" w:themeColor="text1"/>
          <w:lang w:val="af-ZA"/>
        </w:rPr>
        <w:t>1. Nguyên tắc thực hiện:</w:t>
      </w:r>
    </w:p>
    <w:p w14:paraId="3EA10F3E" w14:textId="77777777" w:rsidR="009B253F" w:rsidRPr="00C24C5C" w:rsidRDefault="009B253F" w:rsidP="00C24C5C">
      <w:pPr>
        <w:shd w:val="clear" w:color="auto" w:fill="FFFFFF"/>
        <w:spacing w:before="60" w:after="120"/>
        <w:ind w:firstLine="567"/>
        <w:rPr>
          <w:rFonts w:asciiTheme="majorHAnsi" w:hAnsiTheme="majorHAnsi" w:cstheme="majorHAnsi"/>
          <w:iCs/>
          <w:color w:val="000000" w:themeColor="text1"/>
        </w:rPr>
      </w:pPr>
      <w:r w:rsidRPr="00C24C5C">
        <w:rPr>
          <w:rFonts w:asciiTheme="majorHAnsi" w:hAnsiTheme="majorHAnsi" w:cstheme="majorHAnsi"/>
          <w:iCs/>
          <w:color w:val="000000" w:themeColor="text1"/>
        </w:rPr>
        <w:t>- Phương pháp định giá đất theo nguyên tắc thị trường;</w:t>
      </w:r>
    </w:p>
    <w:p w14:paraId="43D299D6" w14:textId="77777777" w:rsidR="009B253F" w:rsidRPr="00C24C5C" w:rsidRDefault="009B253F" w:rsidP="00C24C5C">
      <w:pPr>
        <w:shd w:val="clear" w:color="auto" w:fill="FFFFFF"/>
        <w:spacing w:before="60" w:after="120"/>
        <w:ind w:firstLine="567"/>
        <w:rPr>
          <w:rFonts w:asciiTheme="majorHAnsi" w:hAnsiTheme="majorHAnsi" w:cstheme="majorHAnsi"/>
          <w:iCs/>
          <w:color w:val="000000" w:themeColor="text1"/>
        </w:rPr>
      </w:pPr>
      <w:r w:rsidRPr="00C24C5C">
        <w:rPr>
          <w:rFonts w:asciiTheme="majorHAnsi" w:hAnsiTheme="majorHAnsi" w:cstheme="majorHAnsi"/>
          <w:iCs/>
          <w:color w:val="000000" w:themeColor="text1"/>
        </w:rPr>
        <w:t>-Tuân thủ đúng phương pháp, trình tự, thủ tục định giá đất;</w:t>
      </w:r>
    </w:p>
    <w:p w14:paraId="01647832" w14:textId="77777777" w:rsidR="009B253F" w:rsidRPr="00C24C5C" w:rsidRDefault="009B253F" w:rsidP="00C24C5C">
      <w:pPr>
        <w:shd w:val="clear" w:color="auto" w:fill="FFFFFF"/>
        <w:spacing w:before="60" w:after="120"/>
        <w:ind w:firstLine="567"/>
        <w:rPr>
          <w:rFonts w:asciiTheme="majorHAnsi" w:hAnsiTheme="majorHAnsi" w:cstheme="majorHAnsi"/>
          <w:iCs/>
          <w:color w:val="000000" w:themeColor="text1"/>
        </w:rPr>
      </w:pPr>
      <w:r w:rsidRPr="00C24C5C">
        <w:rPr>
          <w:rFonts w:asciiTheme="majorHAnsi" w:hAnsiTheme="majorHAnsi" w:cstheme="majorHAnsi"/>
          <w:iCs/>
          <w:color w:val="000000" w:themeColor="text1"/>
        </w:rPr>
        <w:t>- Bảo đảm trung thực, khách quan, công khai, minh bạch;</w:t>
      </w:r>
    </w:p>
    <w:p w14:paraId="0663B44A" w14:textId="0F6773B9" w:rsidR="009B253F" w:rsidRPr="00C24C5C" w:rsidRDefault="009B253F" w:rsidP="00C24C5C">
      <w:pPr>
        <w:shd w:val="clear" w:color="auto" w:fill="FFFFFF"/>
        <w:spacing w:before="60" w:after="120"/>
        <w:ind w:firstLine="567"/>
        <w:rPr>
          <w:rFonts w:asciiTheme="majorHAnsi" w:hAnsiTheme="majorHAnsi" w:cstheme="majorHAnsi"/>
          <w:iCs/>
          <w:color w:val="000000" w:themeColor="text1"/>
        </w:rPr>
      </w:pPr>
      <w:r w:rsidRPr="00C24C5C">
        <w:rPr>
          <w:rFonts w:asciiTheme="majorHAnsi" w:hAnsiTheme="majorHAnsi" w:cstheme="majorHAnsi"/>
          <w:iCs/>
          <w:color w:val="000000" w:themeColor="text1"/>
        </w:rPr>
        <w:t>- Bảo đảm tính độc lập giữa tổ chức tư vấn xác định giá đất, H</w:t>
      </w:r>
      <w:r w:rsidR="00FD647E" w:rsidRPr="00C24C5C">
        <w:rPr>
          <w:rFonts w:asciiTheme="majorHAnsi" w:hAnsiTheme="majorHAnsi" w:cstheme="majorHAnsi"/>
          <w:iCs/>
          <w:color w:val="000000" w:themeColor="text1"/>
        </w:rPr>
        <w:t xml:space="preserve">ội đồng thẩm định bảng giá đất </w:t>
      </w:r>
      <w:r w:rsidRPr="00C24C5C">
        <w:rPr>
          <w:rFonts w:asciiTheme="majorHAnsi" w:hAnsiTheme="majorHAnsi" w:cstheme="majorHAnsi"/>
          <w:iCs/>
          <w:color w:val="000000" w:themeColor="text1"/>
        </w:rPr>
        <w:t>và cơ quan hoặc người có thẩm quyền quyết định giá đất;</w:t>
      </w:r>
    </w:p>
    <w:p w14:paraId="3A082F1C" w14:textId="77777777" w:rsidR="009B253F" w:rsidRPr="00C24C5C" w:rsidRDefault="009B253F" w:rsidP="00C24C5C">
      <w:pPr>
        <w:shd w:val="clear" w:color="auto" w:fill="FFFFFF"/>
        <w:spacing w:before="60" w:after="120"/>
        <w:ind w:firstLine="567"/>
        <w:rPr>
          <w:rFonts w:asciiTheme="majorHAnsi" w:hAnsiTheme="majorHAnsi" w:cstheme="majorHAnsi"/>
          <w:iCs/>
          <w:color w:val="000000" w:themeColor="text1"/>
        </w:rPr>
      </w:pPr>
      <w:r w:rsidRPr="00C24C5C">
        <w:rPr>
          <w:rFonts w:asciiTheme="majorHAnsi" w:hAnsiTheme="majorHAnsi" w:cstheme="majorHAnsi"/>
          <w:iCs/>
          <w:color w:val="000000" w:themeColor="text1"/>
        </w:rPr>
        <w:t>- Bảo đảm hài hòa lợi ích giữa Nhà nước, người sử dụng đất và nhà đầu tư.</w:t>
      </w:r>
    </w:p>
    <w:p w14:paraId="1BF4E8B4" w14:textId="17D96E41" w:rsidR="009B253F" w:rsidRPr="00C24C5C" w:rsidRDefault="00590610" w:rsidP="00C24C5C">
      <w:pPr>
        <w:spacing w:before="60" w:after="120"/>
        <w:ind w:firstLine="567"/>
        <w:rPr>
          <w:rFonts w:asciiTheme="majorHAnsi" w:hAnsiTheme="majorHAnsi" w:cstheme="majorHAnsi"/>
          <w:b/>
          <w:color w:val="000000" w:themeColor="text1"/>
          <w:lang w:val="sv-SE"/>
        </w:rPr>
      </w:pPr>
      <w:r>
        <w:rPr>
          <w:rFonts w:asciiTheme="majorHAnsi" w:hAnsiTheme="majorHAnsi" w:cstheme="majorHAnsi"/>
          <w:b/>
          <w:color w:val="000000" w:themeColor="text1"/>
          <w:lang w:val="sv-SE"/>
        </w:rPr>
        <w:t>2</w:t>
      </w:r>
      <w:r w:rsidR="009B253F" w:rsidRPr="00C24C5C">
        <w:rPr>
          <w:rFonts w:asciiTheme="majorHAnsi" w:hAnsiTheme="majorHAnsi" w:cstheme="majorHAnsi"/>
          <w:b/>
          <w:color w:val="000000" w:themeColor="text1"/>
          <w:lang w:val="sv-SE"/>
        </w:rPr>
        <w:t>. Quy trình thực hiện</w:t>
      </w:r>
    </w:p>
    <w:p w14:paraId="1D8FFBFD" w14:textId="77777777" w:rsidR="009B253F" w:rsidRPr="00C24C5C" w:rsidRDefault="009B253F" w:rsidP="00C24C5C">
      <w:pPr>
        <w:spacing w:before="60" w:after="120"/>
        <w:ind w:firstLine="567"/>
        <w:jc w:val="both"/>
        <w:rPr>
          <w:rFonts w:asciiTheme="majorHAnsi" w:hAnsiTheme="majorHAnsi" w:cstheme="majorHAnsi"/>
          <w:color w:val="000000" w:themeColor="text1"/>
        </w:rPr>
      </w:pPr>
      <w:r w:rsidRPr="00C24C5C">
        <w:rPr>
          <w:rFonts w:asciiTheme="majorHAnsi" w:hAnsiTheme="majorHAnsi" w:cstheme="majorHAnsi"/>
          <w:color w:val="000000" w:themeColor="text1"/>
          <w:lang w:val="sv-SE"/>
        </w:rPr>
        <w:t>Tại Điều 17 Nghị định s</w:t>
      </w:r>
      <w:r w:rsidRPr="00C24C5C">
        <w:rPr>
          <w:rFonts w:asciiTheme="majorHAnsi" w:hAnsiTheme="majorHAnsi" w:cstheme="majorHAnsi"/>
          <w:color w:val="000000" w:themeColor="text1"/>
          <w:lang w:val="vi-VN"/>
        </w:rPr>
        <w:t>ố 71/2024/NĐ-CP</w:t>
      </w:r>
      <w:r w:rsidRPr="00C24C5C">
        <w:rPr>
          <w:rFonts w:asciiTheme="majorHAnsi" w:hAnsiTheme="majorHAnsi" w:cstheme="majorHAnsi"/>
          <w:color w:val="000000" w:themeColor="text1"/>
        </w:rPr>
        <w:t xml:space="preserve"> quy định về </w:t>
      </w:r>
      <w:r w:rsidRPr="00C24C5C">
        <w:rPr>
          <w:rFonts w:asciiTheme="majorHAnsi" w:hAnsiTheme="majorHAnsi" w:cstheme="majorHAnsi"/>
          <w:color w:val="000000" w:themeColor="text1"/>
          <w:lang w:val="sv-SE"/>
        </w:rPr>
        <w:t>trình tự điều chỉnh bảng giá đất, cụ thể:</w:t>
      </w:r>
    </w:p>
    <w:p w14:paraId="37C2CE09" w14:textId="77777777" w:rsidR="009B253F" w:rsidRPr="00C24C5C" w:rsidRDefault="009B253F" w:rsidP="00C24C5C">
      <w:pPr>
        <w:spacing w:before="60" w:after="120"/>
        <w:ind w:firstLine="567"/>
        <w:jc w:val="both"/>
        <w:rPr>
          <w:rFonts w:asciiTheme="majorHAnsi" w:hAnsiTheme="majorHAnsi" w:cstheme="majorHAnsi"/>
          <w:i/>
          <w:color w:val="000000" w:themeColor="text1"/>
          <w:lang w:val="sv-SE"/>
        </w:rPr>
      </w:pPr>
      <w:r w:rsidRPr="00C24C5C">
        <w:rPr>
          <w:rFonts w:asciiTheme="majorHAnsi" w:hAnsiTheme="majorHAnsi" w:cstheme="majorHAnsi"/>
          <w:i/>
          <w:color w:val="000000" w:themeColor="text1"/>
        </w:rPr>
        <w:t>“</w:t>
      </w:r>
      <w:r w:rsidRPr="00C24C5C">
        <w:rPr>
          <w:rFonts w:asciiTheme="majorHAnsi" w:hAnsiTheme="majorHAnsi" w:cstheme="majorHAnsi"/>
          <w:i/>
          <w:color w:val="000000" w:themeColor="text1"/>
          <w:lang w:val="sv-SE"/>
        </w:rPr>
        <w:t>Điều 17. Trình tự điều chỉnh bảng giá đất đối với trường hợp quy định tại khoản 1 Điều 257 Luật Đất đai</w:t>
      </w:r>
    </w:p>
    <w:p w14:paraId="476700CB" w14:textId="77777777" w:rsidR="009B253F" w:rsidRPr="00C24C5C" w:rsidRDefault="009B253F" w:rsidP="00C24C5C">
      <w:pPr>
        <w:spacing w:before="60" w:after="120"/>
        <w:ind w:firstLine="567"/>
        <w:jc w:val="both"/>
        <w:rPr>
          <w:rFonts w:asciiTheme="majorHAnsi" w:hAnsiTheme="majorHAnsi" w:cstheme="majorHAnsi"/>
          <w:i/>
          <w:color w:val="000000" w:themeColor="text1"/>
          <w:lang w:val="sv-SE"/>
        </w:rPr>
      </w:pPr>
      <w:r w:rsidRPr="00C24C5C">
        <w:rPr>
          <w:rFonts w:asciiTheme="majorHAnsi" w:hAnsiTheme="majorHAnsi" w:cstheme="majorHAnsi"/>
          <w:i/>
          <w:color w:val="000000" w:themeColor="text1"/>
          <w:lang w:val="sv-SE"/>
        </w:rPr>
        <w:t>1. Sở Tài nguyên và Môi trường lựa chọn tổ chức thực hiện định giá đất theo quy định tại khoản 5 Điều 13 của Nghị định này.</w:t>
      </w:r>
    </w:p>
    <w:p w14:paraId="55963733" w14:textId="77777777" w:rsidR="009B253F" w:rsidRPr="00C24C5C" w:rsidRDefault="009B253F" w:rsidP="00C24C5C">
      <w:pPr>
        <w:spacing w:before="60" w:after="120"/>
        <w:ind w:firstLine="567"/>
        <w:jc w:val="both"/>
        <w:rPr>
          <w:rFonts w:asciiTheme="majorHAnsi" w:hAnsiTheme="majorHAnsi" w:cstheme="majorHAnsi"/>
          <w:i/>
          <w:color w:val="000000" w:themeColor="text1"/>
          <w:lang w:val="sv-SE"/>
        </w:rPr>
      </w:pPr>
      <w:r w:rsidRPr="00C24C5C">
        <w:rPr>
          <w:rFonts w:asciiTheme="majorHAnsi" w:hAnsiTheme="majorHAnsi" w:cstheme="majorHAnsi"/>
          <w:i/>
          <w:color w:val="000000" w:themeColor="text1"/>
          <w:lang w:val="sv-SE"/>
        </w:rPr>
        <w:t>2. Tổ chức thực hiện định giá đất tiến hành điều chỉnh bảng giá đất theo quy định tại khoản 1 Điều 14 của Nghị định này.</w:t>
      </w:r>
    </w:p>
    <w:p w14:paraId="7ED075FE" w14:textId="77777777" w:rsidR="009B253F" w:rsidRPr="00C24C5C" w:rsidRDefault="009B253F" w:rsidP="00C24C5C">
      <w:pPr>
        <w:spacing w:before="60" w:after="120"/>
        <w:ind w:firstLine="567"/>
        <w:jc w:val="both"/>
        <w:rPr>
          <w:rFonts w:asciiTheme="majorHAnsi" w:hAnsiTheme="majorHAnsi" w:cstheme="majorHAnsi"/>
          <w:i/>
          <w:color w:val="000000" w:themeColor="text1"/>
          <w:lang w:val="sv-SE"/>
        </w:rPr>
      </w:pPr>
      <w:r w:rsidRPr="00C24C5C">
        <w:rPr>
          <w:rFonts w:asciiTheme="majorHAnsi" w:hAnsiTheme="majorHAnsi" w:cstheme="majorHAnsi"/>
          <w:i/>
          <w:color w:val="000000" w:themeColor="text1"/>
          <w:lang w:val="sv-SE"/>
        </w:rPr>
        <w:t>3. Sở Tài nguyên và Môi trường có trách nhiệm xây dựng dự thảo Tờ trình về việc ban hành bảng giá đất; tổ chức lấy ý kiến các cơ quan, tổ chức, cá nhân có liên quan về hồ sơ lấy ý kiến đối với dự thảo bảng giá đất; tiếp thu, hoàn thiện Tờ trình về việc ban hành bảng giá đất; tiếp thu, giải trình ý kiến góp ý, hoàn thiện dự thảo bảng giá đất và Báo cáo thuyết minh xây dựng bảng giá đất.</w:t>
      </w:r>
    </w:p>
    <w:p w14:paraId="1E4B82A4" w14:textId="77777777" w:rsidR="009B253F" w:rsidRPr="00C24C5C" w:rsidRDefault="009B253F" w:rsidP="00C24C5C">
      <w:pPr>
        <w:spacing w:before="60" w:after="120"/>
        <w:ind w:firstLine="567"/>
        <w:jc w:val="both"/>
        <w:rPr>
          <w:rFonts w:asciiTheme="majorHAnsi" w:hAnsiTheme="majorHAnsi" w:cstheme="majorHAnsi"/>
          <w:i/>
          <w:color w:val="000000" w:themeColor="text1"/>
          <w:lang w:val="sv-SE"/>
        </w:rPr>
      </w:pPr>
      <w:r w:rsidRPr="00C24C5C">
        <w:rPr>
          <w:rFonts w:asciiTheme="majorHAnsi" w:hAnsiTheme="majorHAnsi" w:cstheme="majorHAnsi"/>
          <w:i/>
          <w:color w:val="000000" w:themeColor="text1"/>
          <w:lang w:val="sv-SE"/>
        </w:rPr>
        <w:t>4. Sở Tài nguyên và Môi trường trình Hội đồng thẩm định bảng giá đất.</w:t>
      </w:r>
    </w:p>
    <w:p w14:paraId="51DFA0AC" w14:textId="77777777" w:rsidR="009B253F" w:rsidRPr="00C24C5C" w:rsidRDefault="009B253F" w:rsidP="00C24C5C">
      <w:pPr>
        <w:spacing w:before="60" w:after="120"/>
        <w:ind w:firstLine="567"/>
        <w:jc w:val="both"/>
        <w:rPr>
          <w:rFonts w:asciiTheme="majorHAnsi" w:hAnsiTheme="majorHAnsi" w:cstheme="majorHAnsi"/>
          <w:i/>
          <w:color w:val="000000" w:themeColor="text1"/>
          <w:lang w:val="sv-SE"/>
        </w:rPr>
      </w:pPr>
      <w:r w:rsidRPr="00C24C5C">
        <w:rPr>
          <w:rFonts w:asciiTheme="majorHAnsi" w:hAnsiTheme="majorHAnsi" w:cstheme="majorHAnsi"/>
          <w:i/>
          <w:color w:val="000000" w:themeColor="text1"/>
          <w:lang w:val="sv-SE"/>
        </w:rPr>
        <w:t>5. Hội đồng thẩm định bảng giá đất thực hiện thẩm định bảng giá đất và gửi văn bản thẩm định về Sở Tài nguyên và Môi trường.</w:t>
      </w:r>
    </w:p>
    <w:p w14:paraId="0B23D130" w14:textId="77777777" w:rsidR="009B253F" w:rsidRPr="00C24C5C" w:rsidRDefault="009B253F" w:rsidP="00C24C5C">
      <w:pPr>
        <w:spacing w:before="60" w:after="120"/>
        <w:ind w:firstLine="567"/>
        <w:jc w:val="both"/>
        <w:rPr>
          <w:rFonts w:asciiTheme="majorHAnsi" w:hAnsiTheme="majorHAnsi" w:cstheme="majorHAnsi"/>
          <w:i/>
          <w:color w:val="000000" w:themeColor="text1"/>
          <w:lang w:eastAsia="vi-VN"/>
        </w:rPr>
      </w:pPr>
      <w:r w:rsidRPr="00C24C5C">
        <w:rPr>
          <w:rFonts w:asciiTheme="majorHAnsi" w:hAnsiTheme="majorHAnsi" w:cstheme="majorHAnsi"/>
          <w:i/>
          <w:color w:val="000000" w:themeColor="text1"/>
          <w:lang w:val="sv-SE"/>
        </w:rPr>
        <w:t xml:space="preserve">6. Sở Tài nguyên và Môi trường thực hiện tiếp thu, giải trình, chỉnh sửa và hoàn thiện dự thảo bảng giá đất, trình Ủy ban nhân dân cấp tỉnh quyết định điều chỉnh bảng giá đất theo thành phần hồ sơ quy định </w:t>
      </w:r>
      <w:r w:rsidRPr="00C24C5C">
        <w:rPr>
          <w:rFonts w:asciiTheme="majorHAnsi" w:hAnsiTheme="majorHAnsi" w:cstheme="majorHAnsi"/>
          <w:bCs/>
          <w:i/>
          <w:color w:val="000000" w:themeColor="text1"/>
          <w:lang w:val="sv-SE"/>
        </w:rPr>
        <w:t>tại khoản 3 Điều 15</w:t>
      </w:r>
      <w:r w:rsidRPr="00C24C5C">
        <w:rPr>
          <w:rFonts w:asciiTheme="majorHAnsi" w:hAnsiTheme="majorHAnsi" w:cstheme="majorHAnsi"/>
          <w:i/>
          <w:color w:val="000000" w:themeColor="text1"/>
          <w:lang w:val="sv-SE"/>
        </w:rPr>
        <w:t xml:space="preserve"> của Nghị định này.”</w:t>
      </w:r>
    </w:p>
    <w:p w14:paraId="781CC4B9" w14:textId="49804244" w:rsidR="009B253F" w:rsidRDefault="00590610" w:rsidP="00C24C5C">
      <w:pPr>
        <w:spacing w:before="60" w:after="120"/>
        <w:ind w:firstLine="567"/>
        <w:rPr>
          <w:rFonts w:asciiTheme="majorHAnsi" w:hAnsiTheme="majorHAnsi" w:cstheme="majorHAnsi"/>
          <w:b/>
          <w:iCs/>
          <w:color w:val="000000" w:themeColor="text1"/>
          <w:lang w:val="sv-SE"/>
        </w:rPr>
      </w:pPr>
      <w:r>
        <w:rPr>
          <w:rFonts w:asciiTheme="majorHAnsi" w:hAnsiTheme="majorHAnsi" w:cstheme="majorHAnsi"/>
          <w:b/>
          <w:iCs/>
          <w:color w:val="000000" w:themeColor="text1"/>
          <w:lang w:val="sv-SE"/>
        </w:rPr>
        <w:t>3</w:t>
      </w:r>
      <w:r w:rsidR="009B253F" w:rsidRPr="00C24C5C">
        <w:rPr>
          <w:rFonts w:asciiTheme="majorHAnsi" w:hAnsiTheme="majorHAnsi" w:cstheme="majorHAnsi"/>
          <w:b/>
          <w:iCs/>
          <w:color w:val="000000" w:themeColor="text1"/>
          <w:lang w:val="sv-SE"/>
        </w:rPr>
        <w:t>. Việc tổ chức thực hiện</w:t>
      </w:r>
    </w:p>
    <w:p w14:paraId="055787D3" w14:textId="0C59B21E" w:rsidR="00E005AB" w:rsidRPr="00896023" w:rsidRDefault="00E005AB" w:rsidP="00E005AB">
      <w:pPr>
        <w:spacing w:after="120" w:line="340" w:lineRule="exact"/>
        <w:ind w:firstLine="720"/>
        <w:jc w:val="both"/>
        <w:rPr>
          <w:color w:val="0D0D0D" w:themeColor="text1" w:themeTint="F2"/>
          <w:lang w:val="af-ZA"/>
        </w:rPr>
      </w:pPr>
      <w:r w:rsidRPr="00896023">
        <w:rPr>
          <w:color w:val="0D0D0D" w:themeColor="text1" w:themeTint="F2"/>
          <w:lang w:val="af-ZA"/>
        </w:rPr>
        <w:t>- Ngày 11/8/2025, Sở Nông nghiệp và Môi trường đã có Công văn số 4437/SNNMT-CCQLĐĐ gửi UBND thành phố Huế về triển khai xây dựng Bảng giá đất lần đầu để công bố và áp dụng từ ngày 01 tháng 01 năm 2026 trên địa bàn thành phố Huế.</w:t>
      </w:r>
      <w:r>
        <w:rPr>
          <w:color w:val="0D0D0D" w:themeColor="text1" w:themeTint="F2"/>
          <w:lang w:val="af-ZA"/>
        </w:rPr>
        <w:t>Tr</w:t>
      </w:r>
      <w:r w:rsidRPr="00E005AB">
        <w:rPr>
          <w:color w:val="0D0D0D" w:themeColor="text1" w:themeTint="F2"/>
          <w:lang w:val="af-ZA"/>
        </w:rPr>
        <w:t>ê</w:t>
      </w:r>
      <w:r>
        <w:rPr>
          <w:color w:val="0D0D0D" w:themeColor="text1" w:themeTint="F2"/>
          <w:lang w:val="af-ZA"/>
        </w:rPr>
        <w:t>n c</w:t>
      </w:r>
      <w:r w:rsidRPr="00E005AB">
        <w:rPr>
          <w:color w:val="0D0D0D" w:themeColor="text1" w:themeTint="F2"/>
          <w:lang w:val="af-ZA"/>
        </w:rPr>
        <w:t>ơ</w:t>
      </w:r>
      <w:r>
        <w:rPr>
          <w:color w:val="0D0D0D" w:themeColor="text1" w:themeTint="F2"/>
          <w:lang w:val="af-ZA"/>
        </w:rPr>
        <w:t xml:space="preserve"> s</w:t>
      </w:r>
      <w:r w:rsidRPr="00E005AB">
        <w:rPr>
          <w:color w:val="0D0D0D" w:themeColor="text1" w:themeTint="F2"/>
          <w:lang w:val="af-ZA"/>
        </w:rPr>
        <w:t>ở</w:t>
      </w:r>
      <w:r>
        <w:rPr>
          <w:color w:val="0D0D0D" w:themeColor="text1" w:themeTint="F2"/>
          <w:lang w:val="af-ZA"/>
        </w:rPr>
        <w:t xml:space="preserve"> </w:t>
      </w:r>
      <w:r w:rsidRPr="00E005AB">
        <w:rPr>
          <w:color w:val="0D0D0D" w:themeColor="text1" w:themeTint="F2"/>
          <w:lang w:val="af-ZA"/>
        </w:rPr>
        <w:t>đó</w:t>
      </w:r>
      <w:r>
        <w:rPr>
          <w:color w:val="0D0D0D" w:themeColor="text1" w:themeTint="F2"/>
          <w:lang w:val="af-ZA"/>
        </w:rPr>
        <w:t>, n</w:t>
      </w:r>
      <w:r w:rsidRPr="00896023">
        <w:rPr>
          <w:color w:val="0D0D0D" w:themeColor="text1" w:themeTint="F2"/>
          <w:lang w:val="af-ZA"/>
        </w:rPr>
        <w:t>gày 29/8/2025, UBND thành phố đã có Công văn số 11909/UBND-ĐC triển khia xây dựng Bảng giá đất lần đầu để công bố và áp dụng từ ngày 01 tháng 01 năm 2026 trên địa bàn thành phố Huế.</w:t>
      </w:r>
    </w:p>
    <w:p w14:paraId="0A026B85" w14:textId="77777777" w:rsidR="00E005AB" w:rsidRDefault="00E005AB" w:rsidP="00E005AB">
      <w:pPr>
        <w:spacing w:after="120" w:line="340" w:lineRule="exact"/>
        <w:ind w:firstLine="720"/>
        <w:jc w:val="both"/>
        <w:rPr>
          <w:color w:val="0D0D0D" w:themeColor="text1" w:themeTint="F2"/>
        </w:rPr>
      </w:pPr>
      <w:r w:rsidRPr="00896023">
        <w:rPr>
          <w:color w:val="0D0D0D" w:themeColor="text1" w:themeTint="F2"/>
        </w:rPr>
        <w:lastRenderedPageBreak/>
        <w:t xml:space="preserve">- </w:t>
      </w:r>
      <w:r w:rsidRPr="00896023">
        <w:rPr>
          <w:color w:val="0D0D0D" w:themeColor="text1" w:themeTint="F2"/>
          <w:lang w:val="af-ZA"/>
        </w:rPr>
        <w:t xml:space="preserve">Ngày 05/9/2025, Sở Nông nghiệp và Môi trường đã có Công văn số 5131/SNNMT-CCQLĐĐ gửi </w:t>
      </w:r>
      <w:r w:rsidRPr="00896023">
        <w:rPr>
          <w:color w:val="0D0D0D" w:themeColor="text1" w:themeTint="F2"/>
        </w:rPr>
        <w:t>Chi cục Trồng trọt và Bảo vệ thực vật, Chi cục Kiểm lâm, Chi cục Thủy sản về cung cấp số liệu liên quan đến Phương pháp thu nhập để xác đinh giá các loại đất nông nghiệp.</w:t>
      </w:r>
    </w:p>
    <w:p w14:paraId="19E373D5" w14:textId="77777777" w:rsidR="00E005AB" w:rsidRPr="00896023" w:rsidRDefault="00E005AB" w:rsidP="00E005AB">
      <w:pPr>
        <w:spacing w:after="120" w:line="340" w:lineRule="exact"/>
        <w:ind w:firstLine="720"/>
        <w:jc w:val="both"/>
        <w:rPr>
          <w:color w:val="0D0D0D" w:themeColor="text1" w:themeTint="F2"/>
        </w:rPr>
      </w:pPr>
      <w:r w:rsidRPr="00896023">
        <w:rPr>
          <w:color w:val="0D0D0D" w:themeColor="text1" w:themeTint="F2"/>
        </w:rPr>
        <w:t xml:space="preserve">- </w:t>
      </w:r>
      <w:r w:rsidRPr="00896023">
        <w:rPr>
          <w:color w:val="0D0D0D" w:themeColor="text1" w:themeTint="F2"/>
          <w:lang w:val="af-ZA"/>
        </w:rPr>
        <w:t xml:space="preserve">Ngày 05/9/2025, Sở Nông nghiệp và Môi trường đã có Công văn số 5132/SNNMT-CCQLĐĐ gửi Thuế thành phố Huế </w:t>
      </w:r>
      <w:r w:rsidRPr="00896023">
        <w:rPr>
          <w:color w:val="0D0D0D" w:themeColor="text1" w:themeTint="F2"/>
        </w:rPr>
        <w:t>đề nghị cung cấp số liệu liên quan đến Phương pháp thu nhập để xác đinh giá các loại đất nông nghiệp.</w:t>
      </w:r>
    </w:p>
    <w:p w14:paraId="45DF73CB" w14:textId="77777777" w:rsidR="00E005AB" w:rsidRDefault="00E005AB" w:rsidP="00E005AB">
      <w:pPr>
        <w:spacing w:after="120" w:line="340" w:lineRule="exact"/>
        <w:ind w:firstLine="720"/>
        <w:jc w:val="both"/>
        <w:rPr>
          <w:color w:val="0D0D0D" w:themeColor="text1" w:themeTint="F2"/>
        </w:rPr>
      </w:pPr>
      <w:r w:rsidRPr="00896023">
        <w:rPr>
          <w:color w:val="0D0D0D" w:themeColor="text1" w:themeTint="F2"/>
        </w:rPr>
        <w:t xml:space="preserve">- </w:t>
      </w:r>
      <w:r w:rsidRPr="00896023">
        <w:rPr>
          <w:color w:val="0D0D0D" w:themeColor="text1" w:themeTint="F2"/>
          <w:lang w:val="af-ZA"/>
        </w:rPr>
        <w:t xml:space="preserve">Ngày 05/9/2025, Sở Nông nghiệp và Môi trường đã có Công văn số 5133/SNNMT-CCQLĐĐ gửi Thống kê thành phố Huế </w:t>
      </w:r>
      <w:r w:rsidRPr="00896023">
        <w:rPr>
          <w:color w:val="0D0D0D" w:themeColor="text1" w:themeTint="F2"/>
        </w:rPr>
        <w:t>đề nghị cung cấp số liệu liên quan đến Phương pháp thu nhập để xác đinh giá các loại đất nông nghiệp.</w:t>
      </w:r>
    </w:p>
    <w:p w14:paraId="2869FC2D" w14:textId="37A594A6" w:rsidR="00E005AB" w:rsidRPr="00896023" w:rsidRDefault="00E005AB" w:rsidP="00E005AB">
      <w:pPr>
        <w:spacing w:after="120" w:line="340" w:lineRule="exact"/>
        <w:ind w:firstLine="720"/>
        <w:jc w:val="both"/>
        <w:rPr>
          <w:color w:val="0D0D0D" w:themeColor="text1" w:themeTint="F2"/>
        </w:rPr>
      </w:pPr>
      <w:r w:rsidRPr="00896023">
        <w:rPr>
          <w:color w:val="0D0D0D" w:themeColor="text1" w:themeTint="F2"/>
        </w:rPr>
        <w:t xml:space="preserve">- </w:t>
      </w:r>
      <w:bookmarkStart w:id="1" w:name="_Hlk209618235"/>
      <w:r w:rsidRPr="00896023">
        <w:rPr>
          <w:color w:val="0D0D0D" w:themeColor="text1" w:themeTint="F2"/>
          <w:lang w:val="af-ZA"/>
        </w:rPr>
        <w:t xml:space="preserve">Ngày 05/9/2025, Sở Nông nghiệp và Môi trường đã có Công văn số 5530/SNNMT-CCQLĐĐ gửi </w:t>
      </w:r>
      <w:r w:rsidRPr="00896023">
        <w:rPr>
          <w:color w:val="0D0D0D" w:themeColor="text1" w:themeTint="F2"/>
        </w:rPr>
        <w:t>Ban Quản lý dự án Đầu tư xây dựng khu vực 1, 2, 3; Ban Quản lý dự án Đầu tư xây dựng và Phát triển đô thị thành phố; Ban Quản lý dự án đầu tư xây dựng công trình giao thông thành phố;Ban Quản lý dự án đầu tư xây dựng khu vực Khu kinh tế, công nghiệp; Trung tâm phát triển quỹ thuộc Sở Nông nghiệp và Môi trường về rà soát các Khu quy hoạch đang triển khai thực hiện, hoàn thiện hạ tầng kỹ thuật để đưa vào Bảng giá đất.</w:t>
      </w:r>
    </w:p>
    <w:p w14:paraId="04FC247E" w14:textId="6D435C21" w:rsidR="00E005AB" w:rsidRPr="00896023" w:rsidRDefault="00E005AB" w:rsidP="00E005AB">
      <w:pPr>
        <w:spacing w:after="120" w:line="340" w:lineRule="exact"/>
        <w:ind w:firstLine="720"/>
        <w:jc w:val="both"/>
        <w:rPr>
          <w:color w:val="0D0D0D" w:themeColor="text1" w:themeTint="F2"/>
        </w:rPr>
      </w:pPr>
      <w:r w:rsidRPr="00896023">
        <w:rPr>
          <w:color w:val="0D0D0D" w:themeColor="text1" w:themeTint="F2"/>
        </w:rPr>
        <w:t xml:space="preserve">- </w:t>
      </w:r>
      <w:r w:rsidRPr="00896023">
        <w:rPr>
          <w:color w:val="0D0D0D" w:themeColor="text1" w:themeTint="F2"/>
          <w:lang w:val="af-ZA"/>
        </w:rPr>
        <w:t xml:space="preserve">Ngày 05/9/2025, Sở Nông nghiệp và Môi trường đã có Công văn số 5529/SNNMT-CCQLĐĐ gửi UBND các phường, xã về </w:t>
      </w:r>
      <w:r w:rsidRPr="00896023">
        <w:rPr>
          <w:color w:val="0D0D0D" w:themeColor="text1" w:themeTint="F2"/>
        </w:rPr>
        <w:t>rà soát các nội dung có liên quan để xây dựng Bảng giá đất.</w:t>
      </w:r>
    </w:p>
    <w:p w14:paraId="58109697" w14:textId="3EA88559" w:rsidR="00E005AB" w:rsidRDefault="00E005AB" w:rsidP="00E005AB">
      <w:pPr>
        <w:spacing w:after="120" w:line="340" w:lineRule="exact"/>
        <w:ind w:firstLine="720"/>
        <w:jc w:val="both"/>
        <w:rPr>
          <w:color w:val="0D0D0D" w:themeColor="text1" w:themeTint="F2"/>
          <w:lang w:val="af-ZA"/>
        </w:rPr>
      </w:pPr>
      <w:r w:rsidRPr="00896023">
        <w:rPr>
          <w:color w:val="0D0D0D" w:themeColor="text1" w:themeTint="F2"/>
        </w:rPr>
        <w:t xml:space="preserve">- </w:t>
      </w:r>
      <w:r w:rsidRPr="00896023">
        <w:rPr>
          <w:color w:val="0D0D0D" w:themeColor="text1" w:themeTint="F2"/>
          <w:lang w:val="af-ZA"/>
        </w:rPr>
        <w:t xml:space="preserve">Ngày </w:t>
      </w:r>
      <w:r>
        <w:rPr>
          <w:color w:val="0D0D0D" w:themeColor="text1" w:themeTint="F2"/>
          <w:lang w:val="af-ZA"/>
        </w:rPr>
        <w:t>18</w:t>
      </w:r>
      <w:r w:rsidRPr="00896023">
        <w:rPr>
          <w:color w:val="0D0D0D" w:themeColor="text1" w:themeTint="F2"/>
          <w:lang w:val="af-ZA"/>
        </w:rPr>
        <w:t xml:space="preserve">/9/2025, Sở Nông nghiệp và Môi trường đã có Công văn số 5457/SNNMT-CCQLĐĐ gửi UBND các </w:t>
      </w:r>
      <w:r>
        <w:rPr>
          <w:color w:val="0D0D0D" w:themeColor="text1" w:themeTint="F2"/>
          <w:lang w:val="af-ZA"/>
        </w:rPr>
        <w:t>ph</w:t>
      </w:r>
      <w:r w:rsidRPr="006E1C9F">
        <w:rPr>
          <w:color w:val="0D0D0D" w:themeColor="text1" w:themeTint="F2"/>
          <w:lang w:val="af-ZA"/>
        </w:rPr>
        <w:t>ường</w:t>
      </w:r>
      <w:r>
        <w:rPr>
          <w:color w:val="0D0D0D" w:themeColor="text1" w:themeTint="F2"/>
          <w:lang w:val="af-ZA"/>
        </w:rPr>
        <w:t>, x</w:t>
      </w:r>
      <w:r w:rsidRPr="006E1C9F">
        <w:rPr>
          <w:color w:val="0D0D0D" w:themeColor="text1" w:themeTint="F2"/>
          <w:lang w:val="af-ZA"/>
        </w:rPr>
        <w:t>ã</w:t>
      </w:r>
      <w:r>
        <w:rPr>
          <w:color w:val="0D0D0D" w:themeColor="text1" w:themeTint="F2"/>
          <w:lang w:val="af-ZA"/>
        </w:rPr>
        <w:t xml:space="preserve">, </w:t>
      </w:r>
      <w:r w:rsidRPr="00896023">
        <w:rPr>
          <w:color w:val="0D0D0D" w:themeColor="text1" w:themeTint="F2"/>
          <w:lang w:val="af-ZA"/>
        </w:rPr>
        <w:t>đơn vị liên quan khẩn trương rà soát, hoàn thiện  báo cáo, hồ sơ có liên quan để xây dựng Bảng giá đất.</w:t>
      </w:r>
    </w:p>
    <w:p w14:paraId="0F6E0E21" w14:textId="77777777" w:rsidR="00E005AB" w:rsidRPr="00896023" w:rsidRDefault="00E005AB" w:rsidP="00E005AB">
      <w:pPr>
        <w:spacing w:after="120" w:line="340" w:lineRule="exact"/>
        <w:ind w:firstLine="720"/>
        <w:jc w:val="both"/>
        <w:rPr>
          <w:color w:val="0D0D0D" w:themeColor="text1" w:themeTint="F2"/>
          <w:lang w:val="af-ZA"/>
        </w:rPr>
      </w:pPr>
      <w:r w:rsidRPr="00896023">
        <w:rPr>
          <w:color w:val="0D0D0D" w:themeColor="text1" w:themeTint="F2"/>
        </w:rPr>
        <w:t xml:space="preserve">- </w:t>
      </w:r>
      <w:r w:rsidRPr="00896023">
        <w:rPr>
          <w:color w:val="0D0D0D" w:themeColor="text1" w:themeTint="F2"/>
          <w:lang w:val="af-ZA"/>
        </w:rPr>
        <w:t xml:space="preserve">Ngày </w:t>
      </w:r>
      <w:r>
        <w:rPr>
          <w:color w:val="0D0D0D" w:themeColor="text1" w:themeTint="F2"/>
          <w:lang w:val="af-ZA"/>
        </w:rPr>
        <w:t>18</w:t>
      </w:r>
      <w:r w:rsidRPr="00896023">
        <w:rPr>
          <w:color w:val="0D0D0D" w:themeColor="text1" w:themeTint="F2"/>
          <w:lang w:val="af-ZA"/>
        </w:rPr>
        <w:t>/9/2025, Sở Nông nghiệp và Môi trường đã có Công văn số 54</w:t>
      </w:r>
      <w:r>
        <w:rPr>
          <w:color w:val="0D0D0D" w:themeColor="text1" w:themeTint="F2"/>
          <w:lang w:val="af-ZA"/>
        </w:rPr>
        <w:t>76</w:t>
      </w:r>
      <w:r w:rsidRPr="00896023">
        <w:rPr>
          <w:color w:val="0D0D0D" w:themeColor="text1" w:themeTint="F2"/>
          <w:lang w:val="af-ZA"/>
        </w:rPr>
        <w:t xml:space="preserve">/SNNMT-CCQLĐĐ gửi UBND </w:t>
      </w:r>
      <w:r>
        <w:rPr>
          <w:color w:val="0D0D0D" w:themeColor="text1" w:themeTint="F2"/>
          <w:lang w:val="af-ZA"/>
        </w:rPr>
        <w:t>c</w:t>
      </w:r>
      <w:r w:rsidRPr="006E1C9F">
        <w:rPr>
          <w:color w:val="0D0D0D" w:themeColor="text1" w:themeTint="F2"/>
          <w:lang w:val="af-ZA"/>
        </w:rPr>
        <w:t>ác</w:t>
      </w:r>
      <w:r>
        <w:rPr>
          <w:color w:val="0D0D0D" w:themeColor="text1" w:themeTint="F2"/>
          <w:lang w:val="af-ZA"/>
        </w:rPr>
        <w:t xml:space="preserve"> ph</w:t>
      </w:r>
      <w:r w:rsidRPr="006E1C9F">
        <w:rPr>
          <w:color w:val="0D0D0D" w:themeColor="text1" w:themeTint="F2"/>
          <w:lang w:val="af-ZA"/>
        </w:rPr>
        <w:t>ường</w:t>
      </w:r>
      <w:r>
        <w:rPr>
          <w:color w:val="0D0D0D" w:themeColor="text1" w:themeTint="F2"/>
          <w:lang w:val="af-ZA"/>
        </w:rPr>
        <w:t>, x</w:t>
      </w:r>
      <w:r w:rsidRPr="006E1C9F">
        <w:rPr>
          <w:color w:val="0D0D0D" w:themeColor="text1" w:themeTint="F2"/>
          <w:lang w:val="af-ZA"/>
        </w:rPr>
        <w:t>ã</w:t>
      </w:r>
      <w:r>
        <w:rPr>
          <w:color w:val="0D0D0D" w:themeColor="text1" w:themeTint="F2"/>
          <w:lang w:val="af-ZA"/>
        </w:rPr>
        <w:t xml:space="preserve">, </w:t>
      </w:r>
      <w:r w:rsidRPr="00896023">
        <w:rPr>
          <w:color w:val="0D0D0D" w:themeColor="text1" w:themeTint="F2"/>
          <w:lang w:val="af-ZA"/>
        </w:rPr>
        <w:t xml:space="preserve">các đơn vị liên quan </w:t>
      </w:r>
      <w:r>
        <w:rPr>
          <w:color w:val="0D0D0D" w:themeColor="text1" w:themeTint="F2"/>
          <w:lang w:val="af-ZA"/>
        </w:rPr>
        <w:t>ph</w:t>
      </w:r>
      <w:r w:rsidRPr="006E1C9F">
        <w:rPr>
          <w:color w:val="0D0D0D" w:themeColor="text1" w:themeTint="F2"/>
          <w:lang w:val="af-ZA"/>
        </w:rPr>
        <w:t>ối</w:t>
      </w:r>
      <w:r>
        <w:rPr>
          <w:color w:val="0D0D0D" w:themeColor="text1" w:themeTint="F2"/>
          <w:lang w:val="af-ZA"/>
        </w:rPr>
        <w:t xml:space="preserve"> h</w:t>
      </w:r>
      <w:r w:rsidRPr="006E1C9F">
        <w:rPr>
          <w:color w:val="0D0D0D" w:themeColor="text1" w:themeTint="F2"/>
          <w:lang w:val="af-ZA"/>
        </w:rPr>
        <w:t>ợp</w:t>
      </w:r>
      <w:r>
        <w:rPr>
          <w:color w:val="0D0D0D" w:themeColor="text1" w:themeTint="F2"/>
          <w:lang w:val="af-ZA"/>
        </w:rPr>
        <w:t xml:space="preserve"> h</w:t>
      </w:r>
      <w:r w:rsidRPr="006E1C9F">
        <w:rPr>
          <w:color w:val="0D0D0D" w:themeColor="text1" w:themeTint="F2"/>
          <w:lang w:val="af-ZA"/>
        </w:rPr>
        <w:t>ỗ</w:t>
      </w:r>
      <w:r>
        <w:rPr>
          <w:color w:val="0D0D0D" w:themeColor="text1" w:themeTint="F2"/>
          <w:lang w:val="af-ZA"/>
        </w:rPr>
        <w:t xml:space="preserve"> tr</w:t>
      </w:r>
      <w:r w:rsidRPr="006E1C9F">
        <w:rPr>
          <w:color w:val="0D0D0D" w:themeColor="text1" w:themeTint="F2"/>
          <w:lang w:val="af-ZA"/>
        </w:rPr>
        <w:t>ợ</w:t>
      </w:r>
      <w:r>
        <w:rPr>
          <w:color w:val="0D0D0D" w:themeColor="text1" w:themeTint="F2"/>
          <w:lang w:val="af-ZA"/>
        </w:rPr>
        <w:t>, cung c</w:t>
      </w:r>
      <w:r w:rsidRPr="006E1C9F">
        <w:rPr>
          <w:color w:val="0D0D0D" w:themeColor="text1" w:themeTint="F2"/>
          <w:lang w:val="af-ZA"/>
        </w:rPr>
        <w:t>ấ</w:t>
      </w:r>
      <w:r>
        <w:rPr>
          <w:color w:val="0D0D0D" w:themeColor="text1" w:themeTint="F2"/>
          <w:lang w:val="af-ZA"/>
        </w:rPr>
        <w:t>p th</w:t>
      </w:r>
      <w:r w:rsidRPr="006E1C9F">
        <w:rPr>
          <w:color w:val="0D0D0D" w:themeColor="text1" w:themeTint="F2"/>
          <w:lang w:val="af-ZA"/>
        </w:rPr>
        <w:t>ô</w:t>
      </w:r>
      <w:r>
        <w:rPr>
          <w:color w:val="0D0D0D" w:themeColor="text1" w:themeTint="F2"/>
          <w:lang w:val="af-ZA"/>
        </w:rPr>
        <w:t>ng tin khi x</w:t>
      </w:r>
      <w:r w:rsidRPr="006E1C9F">
        <w:rPr>
          <w:color w:val="0D0D0D" w:themeColor="text1" w:themeTint="F2"/>
          <w:lang w:val="af-ZA"/>
        </w:rPr>
        <w:t>â</w:t>
      </w:r>
      <w:r>
        <w:rPr>
          <w:color w:val="0D0D0D" w:themeColor="text1" w:themeTint="F2"/>
          <w:lang w:val="af-ZA"/>
        </w:rPr>
        <w:t>y d</w:t>
      </w:r>
      <w:r w:rsidRPr="006E1C9F">
        <w:rPr>
          <w:color w:val="0D0D0D" w:themeColor="text1" w:themeTint="F2"/>
          <w:lang w:val="af-ZA"/>
        </w:rPr>
        <w:t>ựng</w:t>
      </w:r>
      <w:r>
        <w:rPr>
          <w:color w:val="0D0D0D" w:themeColor="text1" w:themeTint="F2"/>
          <w:lang w:val="af-ZA"/>
        </w:rPr>
        <w:t xml:space="preserve"> B</w:t>
      </w:r>
      <w:r w:rsidRPr="006E1C9F">
        <w:rPr>
          <w:color w:val="0D0D0D" w:themeColor="text1" w:themeTint="F2"/>
          <w:lang w:val="af-ZA"/>
        </w:rPr>
        <w:t>ảng</w:t>
      </w:r>
      <w:r>
        <w:rPr>
          <w:color w:val="0D0D0D" w:themeColor="text1" w:themeTint="F2"/>
          <w:lang w:val="af-ZA"/>
        </w:rPr>
        <w:t xml:space="preserve"> gi</w:t>
      </w:r>
      <w:r w:rsidRPr="006E1C9F">
        <w:rPr>
          <w:color w:val="0D0D0D" w:themeColor="text1" w:themeTint="F2"/>
          <w:lang w:val="af-ZA"/>
        </w:rPr>
        <w:t>á</w:t>
      </w:r>
      <w:r>
        <w:rPr>
          <w:color w:val="0D0D0D" w:themeColor="text1" w:themeTint="F2"/>
          <w:lang w:val="af-ZA"/>
        </w:rPr>
        <w:t xml:space="preserve"> </w:t>
      </w:r>
      <w:r w:rsidRPr="006E1C9F">
        <w:rPr>
          <w:color w:val="0D0D0D" w:themeColor="text1" w:themeTint="F2"/>
          <w:lang w:val="af-ZA"/>
        </w:rPr>
        <w:t>đấ</w:t>
      </w:r>
      <w:r>
        <w:rPr>
          <w:color w:val="0D0D0D" w:themeColor="text1" w:themeTint="F2"/>
          <w:lang w:val="af-ZA"/>
        </w:rPr>
        <w:t>t</w:t>
      </w:r>
      <w:r w:rsidRPr="00896023">
        <w:rPr>
          <w:color w:val="0D0D0D" w:themeColor="text1" w:themeTint="F2"/>
          <w:lang w:val="af-ZA"/>
        </w:rPr>
        <w:t>.</w:t>
      </w:r>
    </w:p>
    <w:p w14:paraId="0C20B15A" w14:textId="2D667019" w:rsidR="00E005AB" w:rsidRPr="00896023" w:rsidRDefault="00E005AB" w:rsidP="00E005AB">
      <w:pPr>
        <w:spacing w:after="120" w:line="340" w:lineRule="exact"/>
        <w:ind w:firstLine="720"/>
        <w:jc w:val="both"/>
        <w:rPr>
          <w:color w:val="0D0D0D" w:themeColor="text1" w:themeTint="F2"/>
          <w:lang w:val="af-ZA"/>
        </w:rPr>
      </w:pPr>
      <w:r>
        <w:rPr>
          <w:color w:val="0D0D0D" w:themeColor="text1" w:themeTint="F2"/>
          <w:lang w:val="af-ZA"/>
        </w:rPr>
        <w:t xml:space="preserve">- </w:t>
      </w:r>
      <w:r w:rsidRPr="00896023">
        <w:rPr>
          <w:color w:val="0D0D0D" w:themeColor="text1" w:themeTint="F2"/>
          <w:lang w:val="af-ZA"/>
        </w:rPr>
        <w:t xml:space="preserve">Ngày </w:t>
      </w:r>
      <w:r>
        <w:rPr>
          <w:color w:val="0D0D0D" w:themeColor="text1" w:themeTint="F2"/>
          <w:lang w:val="af-ZA"/>
        </w:rPr>
        <w:t>19</w:t>
      </w:r>
      <w:r w:rsidRPr="00896023">
        <w:rPr>
          <w:color w:val="0D0D0D" w:themeColor="text1" w:themeTint="F2"/>
          <w:lang w:val="af-ZA"/>
        </w:rPr>
        <w:t>/9/2025, Sở Nông nghiệp và Môi trường đã có Công văn số 54</w:t>
      </w:r>
      <w:r>
        <w:rPr>
          <w:color w:val="0D0D0D" w:themeColor="text1" w:themeTint="F2"/>
          <w:lang w:val="af-ZA"/>
        </w:rPr>
        <w:t>81</w:t>
      </w:r>
      <w:r w:rsidRPr="00896023">
        <w:rPr>
          <w:color w:val="0D0D0D" w:themeColor="text1" w:themeTint="F2"/>
          <w:lang w:val="af-ZA"/>
        </w:rPr>
        <w:t xml:space="preserve">/SNNMT-CCQLĐĐ gửi </w:t>
      </w:r>
      <w:r>
        <w:rPr>
          <w:color w:val="0D0D0D" w:themeColor="text1" w:themeTint="F2"/>
          <w:lang w:val="af-ZA"/>
        </w:rPr>
        <w:t>C</w:t>
      </w:r>
      <w:r w:rsidRPr="00C57EA3">
        <w:rPr>
          <w:color w:val="0D0D0D" w:themeColor="text1" w:themeTint="F2"/>
          <w:lang w:val="af-ZA"/>
        </w:rPr>
        <w:t>ác</w:t>
      </w:r>
      <w:r>
        <w:rPr>
          <w:color w:val="0D0D0D" w:themeColor="text1" w:themeTint="F2"/>
          <w:lang w:val="af-ZA"/>
        </w:rPr>
        <w:t xml:space="preserve"> </w:t>
      </w:r>
      <w:r w:rsidRPr="00896023">
        <w:rPr>
          <w:color w:val="0D0D0D" w:themeColor="text1" w:themeTint="F2"/>
        </w:rPr>
        <w:t xml:space="preserve">Ban Quản lý dự án Đầu tư xây dựng khu vực 1, 2, 3; Trung tâm phát triển quỹ thuộc Sở Nông nghiệp và Môi trường </w:t>
      </w:r>
      <w:r>
        <w:rPr>
          <w:color w:val="0D0D0D" w:themeColor="text1" w:themeTint="F2"/>
        </w:rPr>
        <w:t>v</w:t>
      </w:r>
      <w:r w:rsidRPr="00C57EA3">
        <w:rPr>
          <w:color w:val="0D0D0D" w:themeColor="text1" w:themeTint="F2"/>
        </w:rPr>
        <w:t>ề</w:t>
      </w:r>
      <w:r>
        <w:rPr>
          <w:color w:val="0D0D0D" w:themeColor="text1" w:themeTint="F2"/>
        </w:rPr>
        <w:t xml:space="preserve"> </w:t>
      </w:r>
      <w:r w:rsidRPr="00C57EA3">
        <w:rPr>
          <w:color w:val="0D0D0D" w:themeColor="text1" w:themeTint="F2"/>
          <w:lang w:val="af-ZA"/>
        </w:rPr>
        <w:t>cung cấp kết quả trúng đấu giá</w:t>
      </w:r>
      <w:r>
        <w:rPr>
          <w:color w:val="0D0D0D" w:themeColor="text1" w:themeTint="F2"/>
          <w:lang w:val="af-ZA"/>
        </w:rPr>
        <w:t>.</w:t>
      </w:r>
    </w:p>
    <w:bookmarkEnd w:id="1"/>
    <w:p w14:paraId="5D40875C" w14:textId="4B690DAF" w:rsidR="00E005AB" w:rsidRDefault="00E005AB" w:rsidP="00E005AB">
      <w:pPr>
        <w:spacing w:after="120" w:line="340" w:lineRule="exact"/>
        <w:ind w:firstLine="720"/>
        <w:jc w:val="both"/>
        <w:rPr>
          <w:color w:val="0D0D0D" w:themeColor="text1" w:themeTint="F2"/>
          <w:lang w:val="af-ZA"/>
        </w:rPr>
      </w:pPr>
      <w:r w:rsidRPr="00896023">
        <w:rPr>
          <w:color w:val="0D0D0D" w:themeColor="text1" w:themeTint="F2"/>
        </w:rPr>
        <w:t xml:space="preserve">- </w:t>
      </w:r>
      <w:r w:rsidRPr="00896023">
        <w:rPr>
          <w:color w:val="0D0D0D" w:themeColor="text1" w:themeTint="F2"/>
          <w:lang w:val="af-ZA"/>
        </w:rPr>
        <w:t xml:space="preserve">Ngày </w:t>
      </w:r>
      <w:r>
        <w:rPr>
          <w:color w:val="0D0D0D" w:themeColor="text1" w:themeTint="F2"/>
          <w:lang w:val="af-ZA"/>
        </w:rPr>
        <w:t>26</w:t>
      </w:r>
      <w:r w:rsidRPr="00896023">
        <w:rPr>
          <w:color w:val="0D0D0D" w:themeColor="text1" w:themeTint="F2"/>
          <w:lang w:val="af-ZA"/>
        </w:rPr>
        <w:t>/9/2025, Sở Nông nghiệp và Môi trường đã có Công văn số 5</w:t>
      </w:r>
      <w:r>
        <w:rPr>
          <w:color w:val="0D0D0D" w:themeColor="text1" w:themeTint="F2"/>
          <w:lang w:val="af-ZA"/>
        </w:rPr>
        <w:t>735</w:t>
      </w:r>
      <w:r w:rsidRPr="00896023">
        <w:rPr>
          <w:color w:val="0D0D0D" w:themeColor="text1" w:themeTint="F2"/>
          <w:lang w:val="af-ZA"/>
        </w:rPr>
        <w:t xml:space="preserve">/SNNMT-CCQLĐĐ gửi UBND các </w:t>
      </w:r>
      <w:r>
        <w:rPr>
          <w:color w:val="0D0D0D" w:themeColor="text1" w:themeTint="F2"/>
          <w:lang w:val="af-ZA"/>
        </w:rPr>
        <w:t>ph</w:t>
      </w:r>
      <w:r w:rsidRPr="006E1C9F">
        <w:rPr>
          <w:color w:val="0D0D0D" w:themeColor="text1" w:themeTint="F2"/>
          <w:lang w:val="af-ZA"/>
        </w:rPr>
        <w:t>ường</w:t>
      </w:r>
      <w:r>
        <w:rPr>
          <w:color w:val="0D0D0D" w:themeColor="text1" w:themeTint="F2"/>
          <w:lang w:val="af-ZA"/>
        </w:rPr>
        <w:t>, x</w:t>
      </w:r>
      <w:r w:rsidRPr="006E1C9F">
        <w:rPr>
          <w:color w:val="0D0D0D" w:themeColor="text1" w:themeTint="F2"/>
          <w:lang w:val="af-ZA"/>
        </w:rPr>
        <w:t>ã</w:t>
      </w:r>
      <w:r>
        <w:rPr>
          <w:color w:val="0D0D0D" w:themeColor="text1" w:themeTint="F2"/>
          <w:lang w:val="af-ZA"/>
        </w:rPr>
        <w:t xml:space="preserve">, </w:t>
      </w:r>
      <w:r w:rsidRPr="00896023">
        <w:rPr>
          <w:color w:val="0D0D0D" w:themeColor="text1" w:themeTint="F2"/>
          <w:lang w:val="af-ZA"/>
        </w:rPr>
        <w:t xml:space="preserve">đơn vị liên quan </w:t>
      </w:r>
      <w:r>
        <w:rPr>
          <w:color w:val="0D0D0D" w:themeColor="text1" w:themeTint="F2"/>
          <w:lang w:val="af-ZA"/>
        </w:rPr>
        <w:t>ti</w:t>
      </w:r>
      <w:r w:rsidRPr="00853926">
        <w:rPr>
          <w:color w:val="0D0D0D" w:themeColor="text1" w:themeTint="F2"/>
          <w:lang w:val="af-ZA"/>
        </w:rPr>
        <w:t>ếp</w:t>
      </w:r>
      <w:r>
        <w:rPr>
          <w:color w:val="0D0D0D" w:themeColor="text1" w:themeTint="F2"/>
          <w:lang w:val="af-ZA"/>
        </w:rPr>
        <w:t xml:space="preserve"> t</w:t>
      </w:r>
      <w:r w:rsidRPr="00853926">
        <w:rPr>
          <w:color w:val="0D0D0D" w:themeColor="text1" w:themeTint="F2"/>
          <w:lang w:val="af-ZA"/>
        </w:rPr>
        <w:t>ục</w:t>
      </w:r>
      <w:r>
        <w:rPr>
          <w:color w:val="0D0D0D" w:themeColor="text1" w:themeTint="F2"/>
          <w:lang w:val="af-ZA"/>
        </w:rPr>
        <w:t xml:space="preserve"> </w:t>
      </w:r>
      <w:r w:rsidRPr="00896023">
        <w:rPr>
          <w:color w:val="0D0D0D" w:themeColor="text1" w:themeTint="F2"/>
          <w:lang w:val="af-ZA"/>
        </w:rPr>
        <w:t>khẩn trương rà soát, hoàn thiện  báo cáo, hồ sơ có liên quan để xây dựng Bảng giá đất</w:t>
      </w:r>
      <w:r>
        <w:rPr>
          <w:color w:val="0D0D0D" w:themeColor="text1" w:themeTint="F2"/>
          <w:lang w:val="af-ZA"/>
        </w:rPr>
        <w:t>.</w:t>
      </w:r>
    </w:p>
    <w:p w14:paraId="7F1C918C" w14:textId="77777777" w:rsidR="00E005AB" w:rsidRDefault="00E005AB" w:rsidP="00E005AB">
      <w:pPr>
        <w:spacing w:after="120" w:line="340" w:lineRule="exact"/>
        <w:ind w:firstLine="720"/>
        <w:jc w:val="both"/>
        <w:rPr>
          <w:color w:val="0D0D0D" w:themeColor="text1" w:themeTint="F2"/>
          <w:lang w:val="af-ZA"/>
        </w:rPr>
      </w:pPr>
      <w:r w:rsidRPr="00896023">
        <w:rPr>
          <w:color w:val="0D0D0D" w:themeColor="text1" w:themeTint="F2"/>
        </w:rPr>
        <w:t xml:space="preserve">- </w:t>
      </w:r>
      <w:r w:rsidRPr="00896023">
        <w:rPr>
          <w:color w:val="0D0D0D" w:themeColor="text1" w:themeTint="F2"/>
          <w:lang w:val="af-ZA"/>
        </w:rPr>
        <w:t xml:space="preserve">Ngày </w:t>
      </w:r>
      <w:r>
        <w:rPr>
          <w:color w:val="0D0D0D" w:themeColor="text1" w:themeTint="F2"/>
          <w:lang w:val="af-ZA"/>
        </w:rPr>
        <w:t>02/10</w:t>
      </w:r>
      <w:r w:rsidRPr="00896023">
        <w:rPr>
          <w:color w:val="0D0D0D" w:themeColor="text1" w:themeTint="F2"/>
          <w:lang w:val="af-ZA"/>
        </w:rPr>
        <w:t xml:space="preserve">/2025, Sở Nông nghiệp và Môi trường đã có Công văn số </w:t>
      </w:r>
      <w:r>
        <w:rPr>
          <w:color w:val="0D0D0D" w:themeColor="text1" w:themeTint="F2"/>
          <w:lang w:val="af-ZA"/>
        </w:rPr>
        <w:t>5854</w:t>
      </w:r>
      <w:r w:rsidRPr="00896023">
        <w:rPr>
          <w:color w:val="0D0D0D" w:themeColor="text1" w:themeTint="F2"/>
          <w:lang w:val="af-ZA"/>
        </w:rPr>
        <w:t xml:space="preserve">/SNNMT-CCQLĐĐ gửi UBND các </w:t>
      </w:r>
      <w:r>
        <w:rPr>
          <w:color w:val="0D0D0D" w:themeColor="text1" w:themeTint="F2"/>
          <w:lang w:val="af-ZA"/>
        </w:rPr>
        <w:t>ph</w:t>
      </w:r>
      <w:r w:rsidRPr="006E1C9F">
        <w:rPr>
          <w:color w:val="0D0D0D" w:themeColor="text1" w:themeTint="F2"/>
          <w:lang w:val="af-ZA"/>
        </w:rPr>
        <w:t>ường</w:t>
      </w:r>
      <w:r>
        <w:rPr>
          <w:color w:val="0D0D0D" w:themeColor="text1" w:themeTint="F2"/>
          <w:lang w:val="af-ZA"/>
        </w:rPr>
        <w:t>, x</w:t>
      </w:r>
      <w:r w:rsidRPr="006E1C9F">
        <w:rPr>
          <w:color w:val="0D0D0D" w:themeColor="text1" w:themeTint="F2"/>
          <w:lang w:val="af-ZA"/>
        </w:rPr>
        <w:t>ã</w:t>
      </w:r>
      <w:r>
        <w:rPr>
          <w:color w:val="0D0D0D" w:themeColor="text1" w:themeTint="F2"/>
          <w:lang w:val="af-ZA"/>
        </w:rPr>
        <w:t xml:space="preserve">, </w:t>
      </w:r>
      <w:r w:rsidRPr="00896023">
        <w:rPr>
          <w:color w:val="0D0D0D" w:themeColor="text1" w:themeTint="F2"/>
          <w:lang w:val="af-ZA"/>
        </w:rPr>
        <w:t xml:space="preserve">đơn vị liên quan </w:t>
      </w:r>
      <w:r>
        <w:rPr>
          <w:color w:val="0D0D0D" w:themeColor="text1" w:themeTint="F2"/>
          <w:lang w:val="af-ZA"/>
        </w:rPr>
        <w:t>v</w:t>
      </w:r>
      <w:r w:rsidRPr="00EF26AC">
        <w:rPr>
          <w:color w:val="0D0D0D" w:themeColor="text1" w:themeTint="F2"/>
          <w:lang w:val="af-ZA"/>
        </w:rPr>
        <w:t>ề</w:t>
      </w:r>
      <w:r>
        <w:rPr>
          <w:color w:val="0D0D0D" w:themeColor="text1" w:themeTint="F2"/>
          <w:lang w:val="af-ZA"/>
        </w:rPr>
        <w:t xml:space="preserve"> tri</w:t>
      </w:r>
      <w:r w:rsidRPr="00EF26AC">
        <w:rPr>
          <w:color w:val="0D0D0D" w:themeColor="text1" w:themeTint="F2"/>
          <w:lang w:val="af-ZA"/>
        </w:rPr>
        <w:t>ển</w:t>
      </w:r>
      <w:r>
        <w:rPr>
          <w:color w:val="0D0D0D" w:themeColor="text1" w:themeTint="F2"/>
          <w:lang w:val="af-ZA"/>
        </w:rPr>
        <w:t xml:space="preserve"> khai K</w:t>
      </w:r>
      <w:r w:rsidRPr="00EF26AC">
        <w:rPr>
          <w:color w:val="0D0D0D" w:themeColor="text1" w:themeTint="F2"/>
          <w:lang w:val="af-ZA"/>
        </w:rPr>
        <w:t>ế</w:t>
      </w:r>
      <w:r>
        <w:rPr>
          <w:color w:val="0D0D0D" w:themeColor="text1" w:themeTint="F2"/>
          <w:lang w:val="af-ZA"/>
        </w:rPr>
        <w:t xml:space="preserve"> ho</w:t>
      </w:r>
      <w:r w:rsidRPr="00EF26AC">
        <w:rPr>
          <w:color w:val="0D0D0D" w:themeColor="text1" w:themeTint="F2"/>
          <w:lang w:val="af-ZA"/>
        </w:rPr>
        <w:t>ạch</w:t>
      </w:r>
      <w:r>
        <w:rPr>
          <w:color w:val="0D0D0D" w:themeColor="text1" w:themeTint="F2"/>
          <w:lang w:val="af-ZA"/>
        </w:rPr>
        <w:t xml:space="preserve"> l</w:t>
      </w:r>
      <w:r w:rsidRPr="00EF26AC">
        <w:rPr>
          <w:color w:val="0D0D0D" w:themeColor="text1" w:themeTint="F2"/>
          <w:lang w:val="af-ZA"/>
        </w:rPr>
        <w:t>àm</w:t>
      </w:r>
      <w:r>
        <w:rPr>
          <w:color w:val="0D0D0D" w:themeColor="text1" w:themeTint="F2"/>
          <w:lang w:val="af-ZA"/>
        </w:rPr>
        <w:t xml:space="preserve"> vi</w:t>
      </w:r>
      <w:r w:rsidRPr="00EF26AC">
        <w:rPr>
          <w:color w:val="0D0D0D" w:themeColor="text1" w:themeTint="F2"/>
          <w:lang w:val="af-ZA"/>
        </w:rPr>
        <w:t>ệ</w:t>
      </w:r>
      <w:r>
        <w:rPr>
          <w:color w:val="0D0D0D" w:themeColor="text1" w:themeTint="F2"/>
          <w:lang w:val="af-ZA"/>
        </w:rPr>
        <w:t xml:space="preserve">c, </w:t>
      </w:r>
      <w:r w:rsidRPr="00EF26AC">
        <w:rPr>
          <w:color w:val="0D0D0D" w:themeColor="text1" w:themeTint="F2"/>
          <w:lang w:val="af-ZA"/>
        </w:rPr>
        <w:t>đ</w:t>
      </w:r>
      <w:r>
        <w:rPr>
          <w:color w:val="0D0D0D" w:themeColor="text1" w:themeTint="F2"/>
          <w:lang w:val="af-ZA"/>
        </w:rPr>
        <w:t>i kh</w:t>
      </w:r>
      <w:r w:rsidRPr="00EF26AC">
        <w:rPr>
          <w:color w:val="0D0D0D" w:themeColor="text1" w:themeTint="F2"/>
          <w:lang w:val="af-ZA"/>
        </w:rPr>
        <w:t>ảo</w:t>
      </w:r>
      <w:r>
        <w:rPr>
          <w:color w:val="0D0D0D" w:themeColor="text1" w:themeTint="F2"/>
          <w:lang w:val="af-ZA"/>
        </w:rPr>
        <w:t xml:space="preserve"> s</w:t>
      </w:r>
      <w:r w:rsidRPr="00EF26AC">
        <w:rPr>
          <w:color w:val="0D0D0D" w:themeColor="text1" w:themeTint="F2"/>
          <w:lang w:val="af-ZA"/>
        </w:rPr>
        <w:t>á</w:t>
      </w:r>
      <w:r>
        <w:rPr>
          <w:color w:val="0D0D0D" w:themeColor="text1" w:themeTint="F2"/>
          <w:lang w:val="af-ZA"/>
        </w:rPr>
        <w:t>t c</w:t>
      </w:r>
      <w:r w:rsidRPr="00EF26AC">
        <w:rPr>
          <w:color w:val="0D0D0D" w:themeColor="text1" w:themeTint="F2"/>
          <w:lang w:val="af-ZA"/>
        </w:rPr>
        <w:t>ủa</w:t>
      </w:r>
      <w:r>
        <w:rPr>
          <w:color w:val="0D0D0D" w:themeColor="text1" w:themeTint="F2"/>
          <w:lang w:val="af-ZA"/>
        </w:rPr>
        <w:t xml:space="preserve"> T</w:t>
      </w:r>
      <w:r w:rsidRPr="00EF26AC">
        <w:rPr>
          <w:color w:val="0D0D0D" w:themeColor="text1" w:themeTint="F2"/>
          <w:lang w:val="af-ZA"/>
        </w:rPr>
        <w:t>ổ</w:t>
      </w:r>
      <w:r>
        <w:rPr>
          <w:color w:val="0D0D0D" w:themeColor="text1" w:themeTint="F2"/>
          <w:lang w:val="af-ZA"/>
        </w:rPr>
        <w:t xml:space="preserve"> ch</w:t>
      </w:r>
      <w:r w:rsidRPr="00EF26AC">
        <w:rPr>
          <w:color w:val="0D0D0D" w:themeColor="text1" w:themeTint="F2"/>
          <w:lang w:val="af-ZA"/>
        </w:rPr>
        <w:t>ức</w:t>
      </w:r>
      <w:r>
        <w:rPr>
          <w:color w:val="0D0D0D" w:themeColor="text1" w:themeTint="F2"/>
          <w:lang w:val="af-ZA"/>
        </w:rPr>
        <w:t xml:space="preserve"> t</w:t>
      </w:r>
      <w:r w:rsidRPr="00EF26AC">
        <w:rPr>
          <w:color w:val="0D0D0D" w:themeColor="text1" w:themeTint="F2"/>
          <w:lang w:val="af-ZA"/>
        </w:rPr>
        <w:t>ư</w:t>
      </w:r>
      <w:r>
        <w:rPr>
          <w:color w:val="0D0D0D" w:themeColor="text1" w:themeTint="F2"/>
          <w:lang w:val="af-ZA"/>
        </w:rPr>
        <w:t xml:space="preserve"> v</w:t>
      </w:r>
      <w:r w:rsidRPr="00EF26AC">
        <w:rPr>
          <w:color w:val="0D0D0D" w:themeColor="text1" w:themeTint="F2"/>
          <w:lang w:val="af-ZA"/>
        </w:rPr>
        <w:t>ấn</w:t>
      </w:r>
      <w:r>
        <w:rPr>
          <w:color w:val="0D0D0D" w:themeColor="text1" w:themeTint="F2"/>
          <w:lang w:val="af-ZA"/>
        </w:rPr>
        <w:t xml:space="preserve"> x</w:t>
      </w:r>
      <w:r w:rsidRPr="00EF26AC">
        <w:rPr>
          <w:color w:val="0D0D0D" w:themeColor="text1" w:themeTint="F2"/>
          <w:lang w:val="af-ZA"/>
        </w:rPr>
        <w:t>á</w:t>
      </w:r>
      <w:r>
        <w:rPr>
          <w:color w:val="0D0D0D" w:themeColor="text1" w:themeTint="F2"/>
          <w:lang w:val="af-ZA"/>
        </w:rPr>
        <w:t xml:space="preserve">c </w:t>
      </w:r>
      <w:r w:rsidRPr="00EF26AC">
        <w:rPr>
          <w:color w:val="0D0D0D" w:themeColor="text1" w:themeTint="F2"/>
          <w:lang w:val="af-ZA"/>
        </w:rPr>
        <w:t>định</w:t>
      </w:r>
      <w:r>
        <w:rPr>
          <w:color w:val="0D0D0D" w:themeColor="text1" w:themeTint="F2"/>
          <w:lang w:val="af-ZA"/>
        </w:rPr>
        <w:t xml:space="preserve"> gi</w:t>
      </w:r>
      <w:r w:rsidRPr="00EF26AC">
        <w:rPr>
          <w:color w:val="0D0D0D" w:themeColor="text1" w:themeTint="F2"/>
          <w:lang w:val="af-ZA"/>
        </w:rPr>
        <w:t>á</w:t>
      </w:r>
      <w:r>
        <w:rPr>
          <w:color w:val="0D0D0D" w:themeColor="text1" w:themeTint="F2"/>
          <w:lang w:val="af-ZA"/>
        </w:rPr>
        <w:t xml:space="preserve"> </w:t>
      </w:r>
      <w:r w:rsidRPr="00EF26AC">
        <w:rPr>
          <w:color w:val="0D0D0D" w:themeColor="text1" w:themeTint="F2"/>
          <w:lang w:val="af-ZA"/>
        </w:rPr>
        <w:t>đấ</w:t>
      </w:r>
      <w:r>
        <w:rPr>
          <w:color w:val="0D0D0D" w:themeColor="text1" w:themeTint="F2"/>
          <w:lang w:val="af-ZA"/>
        </w:rPr>
        <w:t>t</w:t>
      </w:r>
      <w:r w:rsidRPr="00896023">
        <w:rPr>
          <w:color w:val="0D0D0D" w:themeColor="text1" w:themeTint="F2"/>
          <w:lang w:val="af-ZA"/>
        </w:rPr>
        <w:t>.</w:t>
      </w:r>
    </w:p>
    <w:p w14:paraId="0608A90A" w14:textId="3B549A45" w:rsidR="00E005AB" w:rsidRDefault="00E005AB" w:rsidP="00E005AB">
      <w:pPr>
        <w:spacing w:after="120" w:line="340" w:lineRule="exact"/>
        <w:ind w:firstLine="720"/>
        <w:jc w:val="both"/>
        <w:rPr>
          <w:color w:val="0D0D0D" w:themeColor="text1" w:themeTint="F2"/>
          <w:lang w:val="af-ZA"/>
        </w:rPr>
      </w:pPr>
      <w:r w:rsidRPr="00896023">
        <w:rPr>
          <w:color w:val="0D0D0D" w:themeColor="text1" w:themeTint="F2"/>
        </w:rPr>
        <w:t xml:space="preserve">- </w:t>
      </w:r>
      <w:r w:rsidRPr="00896023">
        <w:rPr>
          <w:color w:val="0D0D0D" w:themeColor="text1" w:themeTint="F2"/>
          <w:lang w:val="af-ZA"/>
        </w:rPr>
        <w:t xml:space="preserve">Ngày </w:t>
      </w:r>
      <w:r>
        <w:rPr>
          <w:color w:val="0D0D0D" w:themeColor="text1" w:themeTint="F2"/>
          <w:lang w:val="af-ZA"/>
        </w:rPr>
        <w:t>06/10</w:t>
      </w:r>
      <w:r w:rsidRPr="00896023">
        <w:rPr>
          <w:color w:val="0D0D0D" w:themeColor="text1" w:themeTint="F2"/>
          <w:lang w:val="af-ZA"/>
        </w:rPr>
        <w:t xml:space="preserve">/2025, Sở Nông nghiệp và Môi trường đã có Công văn số </w:t>
      </w:r>
      <w:r>
        <w:rPr>
          <w:color w:val="0D0D0D" w:themeColor="text1" w:themeTint="F2"/>
          <w:lang w:val="af-ZA"/>
        </w:rPr>
        <w:t>5988</w:t>
      </w:r>
      <w:r w:rsidRPr="00896023">
        <w:rPr>
          <w:color w:val="0D0D0D" w:themeColor="text1" w:themeTint="F2"/>
          <w:lang w:val="af-ZA"/>
        </w:rPr>
        <w:t xml:space="preserve">/SNNMT-CCQLĐĐ gửi UBND các </w:t>
      </w:r>
      <w:r>
        <w:rPr>
          <w:color w:val="0D0D0D" w:themeColor="text1" w:themeTint="F2"/>
          <w:lang w:val="af-ZA"/>
        </w:rPr>
        <w:t>ph</w:t>
      </w:r>
      <w:r w:rsidRPr="006E1C9F">
        <w:rPr>
          <w:color w:val="0D0D0D" w:themeColor="text1" w:themeTint="F2"/>
          <w:lang w:val="af-ZA"/>
        </w:rPr>
        <w:t>ường</w:t>
      </w:r>
      <w:r>
        <w:rPr>
          <w:color w:val="0D0D0D" w:themeColor="text1" w:themeTint="F2"/>
          <w:lang w:val="af-ZA"/>
        </w:rPr>
        <w:t>, x</w:t>
      </w:r>
      <w:r w:rsidRPr="006E1C9F">
        <w:rPr>
          <w:color w:val="0D0D0D" w:themeColor="text1" w:themeTint="F2"/>
          <w:lang w:val="af-ZA"/>
        </w:rPr>
        <w:t>ã</w:t>
      </w:r>
      <w:r>
        <w:rPr>
          <w:color w:val="0D0D0D" w:themeColor="text1" w:themeTint="F2"/>
          <w:lang w:val="af-ZA"/>
        </w:rPr>
        <w:t xml:space="preserve">, </w:t>
      </w:r>
      <w:r w:rsidRPr="00896023">
        <w:rPr>
          <w:color w:val="0D0D0D" w:themeColor="text1" w:themeTint="F2"/>
          <w:lang w:val="af-ZA"/>
        </w:rPr>
        <w:t xml:space="preserve">đơn vị liên quan </w:t>
      </w:r>
      <w:r>
        <w:rPr>
          <w:color w:val="0D0D0D" w:themeColor="text1" w:themeTint="F2"/>
          <w:lang w:val="af-ZA"/>
        </w:rPr>
        <w:t>ti</w:t>
      </w:r>
      <w:r w:rsidRPr="00853926">
        <w:rPr>
          <w:color w:val="0D0D0D" w:themeColor="text1" w:themeTint="F2"/>
          <w:lang w:val="af-ZA"/>
        </w:rPr>
        <w:t>ếp</w:t>
      </w:r>
      <w:r>
        <w:rPr>
          <w:color w:val="0D0D0D" w:themeColor="text1" w:themeTint="F2"/>
          <w:lang w:val="af-ZA"/>
        </w:rPr>
        <w:t xml:space="preserve"> t</w:t>
      </w:r>
      <w:r w:rsidRPr="00853926">
        <w:rPr>
          <w:color w:val="0D0D0D" w:themeColor="text1" w:themeTint="F2"/>
          <w:lang w:val="af-ZA"/>
        </w:rPr>
        <w:t>ục</w:t>
      </w:r>
      <w:r>
        <w:rPr>
          <w:color w:val="0D0D0D" w:themeColor="text1" w:themeTint="F2"/>
          <w:lang w:val="af-ZA"/>
        </w:rPr>
        <w:t xml:space="preserve"> </w:t>
      </w:r>
      <w:r w:rsidRPr="00896023">
        <w:rPr>
          <w:color w:val="0D0D0D" w:themeColor="text1" w:themeTint="F2"/>
          <w:lang w:val="af-ZA"/>
        </w:rPr>
        <w:t>khẩn trương rà soát, hoàn thiện  báo cáo, hồ sơ có liên quan để xây dựng Bảng giá đất.</w:t>
      </w:r>
    </w:p>
    <w:p w14:paraId="4437B204" w14:textId="00B2289F" w:rsidR="00E005AB" w:rsidRDefault="00E005AB" w:rsidP="00E005AB">
      <w:pPr>
        <w:spacing w:after="120" w:line="340" w:lineRule="exact"/>
        <w:ind w:firstLine="720"/>
        <w:jc w:val="both"/>
        <w:rPr>
          <w:color w:val="0D0D0D" w:themeColor="text1" w:themeTint="F2"/>
          <w:lang w:val="af-ZA"/>
        </w:rPr>
      </w:pPr>
      <w:r>
        <w:rPr>
          <w:color w:val="0D0D0D" w:themeColor="text1" w:themeTint="F2"/>
          <w:lang w:val="af-ZA"/>
        </w:rPr>
        <w:lastRenderedPageBreak/>
        <w:t>- Ng</w:t>
      </w:r>
      <w:r w:rsidRPr="00487E6B">
        <w:rPr>
          <w:color w:val="0D0D0D" w:themeColor="text1" w:themeTint="F2"/>
          <w:lang w:val="af-ZA"/>
        </w:rPr>
        <w:t>ày</w:t>
      </w:r>
      <w:r>
        <w:rPr>
          <w:color w:val="0D0D0D" w:themeColor="text1" w:themeTint="F2"/>
          <w:lang w:val="af-ZA"/>
        </w:rPr>
        <w:t xml:space="preserve"> 09/10/2025, </w:t>
      </w:r>
      <w:r w:rsidRPr="00896023">
        <w:rPr>
          <w:color w:val="0D0D0D" w:themeColor="text1" w:themeTint="F2"/>
          <w:lang w:val="af-ZA"/>
        </w:rPr>
        <w:t xml:space="preserve">Sở Nông nghiệp và Môi trường đã có Công văn số </w:t>
      </w:r>
      <w:r>
        <w:rPr>
          <w:color w:val="0D0D0D" w:themeColor="text1" w:themeTint="F2"/>
          <w:lang w:val="af-ZA"/>
        </w:rPr>
        <w:t>6094</w:t>
      </w:r>
      <w:r w:rsidRPr="00896023">
        <w:rPr>
          <w:color w:val="0D0D0D" w:themeColor="text1" w:themeTint="F2"/>
          <w:lang w:val="af-ZA"/>
        </w:rPr>
        <w:t xml:space="preserve">/SNNMT-CCQLĐĐ gửi UBND </w:t>
      </w:r>
      <w:r>
        <w:rPr>
          <w:color w:val="0D0D0D" w:themeColor="text1" w:themeTint="F2"/>
          <w:lang w:val="af-ZA"/>
        </w:rPr>
        <w:t>th</w:t>
      </w:r>
      <w:r w:rsidRPr="00487E6B">
        <w:rPr>
          <w:color w:val="0D0D0D" w:themeColor="text1" w:themeTint="F2"/>
          <w:lang w:val="af-ZA"/>
        </w:rPr>
        <w:t>ành</w:t>
      </w:r>
      <w:r>
        <w:rPr>
          <w:color w:val="0D0D0D" w:themeColor="text1" w:themeTint="F2"/>
          <w:lang w:val="af-ZA"/>
        </w:rPr>
        <w:t xml:space="preserve"> ph</w:t>
      </w:r>
      <w:r w:rsidRPr="00487E6B">
        <w:rPr>
          <w:color w:val="0D0D0D" w:themeColor="text1" w:themeTint="F2"/>
          <w:lang w:val="af-ZA"/>
        </w:rPr>
        <w:t>ố</w:t>
      </w:r>
      <w:r>
        <w:rPr>
          <w:color w:val="0D0D0D" w:themeColor="text1" w:themeTint="F2"/>
          <w:lang w:val="af-ZA"/>
        </w:rPr>
        <w:t xml:space="preserve"> b</w:t>
      </w:r>
      <w:r w:rsidRPr="00487E6B">
        <w:rPr>
          <w:color w:val="0D0D0D" w:themeColor="text1" w:themeTint="F2"/>
          <w:lang w:val="af-ZA"/>
        </w:rPr>
        <w:t>áo</w:t>
      </w:r>
      <w:r>
        <w:rPr>
          <w:color w:val="0D0D0D" w:themeColor="text1" w:themeTint="F2"/>
          <w:lang w:val="af-ZA"/>
        </w:rPr>
        <w:t xml:space="preserve"> c</w:t>
      </w:r>
      <w:r w:rsidRPr="00487E6B">
        <w:rPr>
          <w:color w:val="0D0D0D" w:themeColor="text1" w:themeTint="F2"/>
          <w:lang w:val="af-ZA"/>
        </w:rPr>
        <w:t>áo</w:t>
      </w:r>
      <w:r>
        <w:rPr>
          <w:color w:val="0D0D0D" w:themeColor="text1" w:themeTint="F2"/>
          <w:lang w:val="af-ZA"/>
        </w:rPr>
        <w:t xml:space="preserve"> m</w:t>
      </w:r>
      <w:r w:rsidRPr="00487E6B">
        <w:rPr>
          <w:color w:val="0D0D0D" w:themeColor="text1" w:themeTint="F2"/>
          <w:lang w:val="af-ZA"/>
        </w:rPr>
        <w:t>ột</w:t>
      </w:r>
      <w:r>
        <w:rPr>
          <w:color w:val="0D0D0D" w:themeColor="text1" w:themeTint="F2"/>
          <w:lang w:val="af-ZA"/>
        </w:rPr>
        <w:t xml:space="preserve"> s</w:t>
      </w:r>
      <w:r w:rsidRPr="00487E6B">
        <w:rPr>
          <w:color w:val="0D0D0D" w:themeColor="text1" w:themeTint="F2"/>
          <w:lang w:val="af-ZA"/>
        </w:rPr>
        <w:t>ố</w:t>
      </w:r>
      <w:r>
        <w:rPr>
          <w:color w:val="0D0D0D" w:themeColor="text1" w:themeTint="F2"/>
          <w:lang w:val="af-ZA"/>
        </w:rPr>
        <w:t xml:space="preserve"> n</w:t>
      </w:r>
      <w:r w:rsidRPr="00487E6B">
        <w:rPr>
          <w:color w:val="0D0D0D" w:themeColor="text1" w:themeTint="F2"/>
          <w:lang w:val="af-ZA"/>
        </w:rPr>
        <w:t>ội</w:t>
      </w:r>
      <w:r>
        <w:rPr>
          <w:color w:val="0D0D0D" w:themeColor="text1" w:themeTint="F2"/>
          <w:lang w:val="af-ZA"/>
        </w:rPr>
        <w:t xml:space="preserve"> dung tri</w:t>
      </w:r>
      <w:r w:rsidRPr="00487E6B">
        <w:rPr>
          <w:color w:val="0D0D0D" w:themeColor="text1" w:themeTint="F2"/>
          <w:lang w:val="af-ZA"/>
        </w:rPr>
        <w:t>ển</w:t>
      </w:r>
      <w:r>
        <w:rPr>
          <w:color w:val="0D0D0D" w:themeColor="text1" w:themeTint="F2"/>
          <w:lang w:val="af-ZA"/>
        </w:rPr>
        <w:t xml:space="preserve"> khai x</w:t>
      </w:r>
      <w:r w:rsidRPr="00487E6B">
        <w:rPr>
          <w:color w:val="0D0D0D" w:themeColor="text1" w:themeTint="F2"/>
          <w:lang w:val="af-ZA"/>
        </w:rPr>
        <w:t>â</w:t>
      </w:r>
      <w:r>
        <w:rPr>
          <w:color w:val="0D0D0D" w:themeColor="text1" w:themeTint="F2"/>
          <w:lang w:val="af-ZA"/>
        </w:rPr>
        <w:t>y d</w:t>
      </w:r>
      <w:r w:rsidRPr="00487E6B">
        <w:rPr>
          <w:color w:val="0D0D0D" w:themeColor="text1" w:themeTint="F2"/>
          <w:lang w:val="af-ZA"/>
        </w:rPr>
        <w:t>ựng</w:t>
      </w:r>
      <w:r>
        <w:rPr>
          <w:color w:val="0D0D0D" w:themeColor="text1" w:themeTint="F2"/>
          <w:lang w:val="af-ZA"/>
        </w:rPr>
        <w:t xml:space="preserve"> B</w:t>
      </w:r>
      <w:r w:rsidRPr="00487E6B">
        <w:rPr>
          <w:color w:val="0D0D0D" w:themeColor="text1" w:themeTint="F2"/>
          <w:lang w:val="af-ZA"/>
        </w:rPr>
        <w:t>ảng</w:t>
      </w:r>
      <w:r>
        <w:rPr>
          <w:color w:val="0D0D0D" w:themeColor="text1" w:themeTint="F2"/>
          <w:lang w:val="af-ZA"/>
        </w:rPr>
        <w:t xml:space="preserve"> gi</w:t>
      </w:r>
      <w:r w:rsidRPr="00487E6B">
        <w:rPr>
          <w:color w:val="0D0D0D" w:themeColor="text1" w:themeTint="F2"/>
          <w:lang w:val="af-ZA"/>
        </w:rPr>
        <w:t>á</w:t>
      </w:r>
      <w:r>
        <w:rPr>
          <w:color w:val="0D0D0D" w:themeColor="text1" w:themeTint="F2"/>
          <w:lang w:val="af-ZA"/>
        </w:rPr>
        <w:t xml:space="preserve"> </w:t>
      </w:r>
      <w:r w:rsidRPr="00487E6B">
        <w:rPr>
          <w:color w:val="0D0D0D" w:themeColor="text1" w:themeTint="F2"/>
          <w:lang w:val="af-ZA"/>
        </w:rPr>
        <w:t>đất</w:t>
      </w:r>
      <w:r>
        <w:rPr>
          <w:color w:val="0D0D0D" w:themeColor="text1" w:themeTint="F2"/>
          <w:lang w:val="af-ZA"/>
        </w:rPr>
        <w:t xml:space="preserve"> l</w:t>
      </w:r>
      <w:r w:rsidRPr="00487E6B">
        <w:rPr>
          <w:color w:val="0D0D0D" w:themeColor="text1" w:themeTint="F2"/>
          <w:lang w:val="af-ZA"/>
        </w:rPr>
        <w:t>ần</w:t>
      </w:r>
      <w:r>
        <w:rPr>
          <w:color w:val="0D0D0D" w:themeColor="text1" w:themeTint="F2"/>
          <w:lang w:val="af-ZA"/>
        </w:rPr>
        <w:t xml:space="preserve"> </w:t>
      </w:r>
      <w:r w:rsidRPr="00487E6B">
        <w:rPr>
          <w:color w:val="0D0D0D" w:themeColor="text1" w:themeTint="F2"/>
          <w:lang w:val="af-ZA"/>
        </w:rPr>
        <w:t>đầu</w:t>
      </w:r>
      <w:r>
        <w:rPr>
          <w:color w:val="0D0D0D" w:themeColor="text1" w:themeTint="F2"/>
          <w:lang w:val="af-ZA"/>
        </w:rPr>
        <w:t xml:space="preserve"> </w:t>
      </w:r>
      <w:r w:rsidRPr="00487E6B">
        <w:rPr>
          <w:color w:val="0D0D0D" w:themeColor="text1" w:themeTint="F2"/>
          <w:lang w:val="af-ZA"/>
        </w:rPr>
        <w:t>để</w:t>
      </w:r>
      <w:r>
        <w:rPr>
          <w:color w:val="0D0D0D" w:themeColor="text1" w:themeTint="F2"/>
          <w:lang w:val="af-ZA"/>
        </w:rPr>
        <w:t xml:space="preserve"> c</w:t>
      </w:r>
      <w:r w:rsidRPr="00487E6B">
        <w:rPr>
          <w:color w:val="0D0D0D" w:themeColor="text1" w:themeTint="F2"/>
          <w:lang w:val="af-ZA"/>
        </w:rPr>
        <w:t>ô</w:t>
      </w:r>
      <w:r>
        <w:rPr>
          <w:color w:val="0D0D0D" w:themeColor="text1" w:themeTint="F2"/>
          <w:lang w:val="af-ZA"/>
        </w:rPr>
        <w:t>ng b</w:t>
      </w:r>
      <w:r w:rsidRPr="00487E6B">
        <w:rPr>
          <w:color w:val="0D0D0D" w:themeColor="text1" w:themeTint="F2"/>
          <w:lang w:val="af-ZA"/>
        </w:rPr>
        <w:t>ố</w:t>
      </w:r>
      <w:r>
        <w:rPr>
          <w:color w:val="0D0D0D" w:themeColor="text1" w:themeTint="F2"/>
          <w:lang w:val="af-ZA"/>
        </w:rPr>
        <w:t xml:space="preserve"> v</w:t>
      </w:r>
      <w:r w:rsidRPr="00487E6B">
        <w:rPr>
          <w:color w:val="0D0D0D" w:themeColor="text1" w:themeTint="F2"/>
          <w:lang w:val="af-ZA"/>
        </w:rPr>
        <w:t>à</w:t>
      </w:r>
      <w:r>
        <w:rPr>
          <w:color w:val="0D0D0D" w:themeColor="text1" w:themeTint="F2"/>
          <w:lang w:val="af-ZA"/>
        </w:rPr>
        <w:t xml:space="preserve"> </w:t>
      </w:r>
      <w:r w:rsidRPr="00487E6B">
        <w:rPr>
          <w:color w:val="0D0D0D" w:themeColor="text1" w:themeTint="F2"/>
          <w:lang w:val="af-ZA"/>
        </w:rPr>
        <w:t>á</w:t>
      </w:r>
      <w:r>
        <w:rPr>
          <w:color w:val="0D0D0D" w:themeColor="text1" w:themeTint="F2"/>
          <w:lang w:val="af-ZA"/>
        </w:rPr>
        <w:t>p d</w:t>
      </w:r>
      <w:r w:rsidRPr="00487E6B">
        <w:rPr>
          <w:color w:val="0D0D0D" w:themeColor="text1" w:themeTint="F2"/>
          <w:lang w:val="af-ZA"/>
        </w:rPr>
        <w:t>ụng</w:t>
      </w:r>
      <w:r>
        <w:rPr>
          <w:color w:val="0D0D0D" w:themeColor="text1" w:themeTint="F2"/>
          <w:lang w:val="af-ZA"/>
        </w:rPr>
        <w:t xml:space="preserve"> t</w:t>
      </w:r>
      <w:r w:rsidRPr="00487E6B">
        <w:rPr>
          <w:color w:val="0D0D0D" w:themeColor="text1" w:themeTint="F2"/>
          <w:lang w:val="af-ZA"/>
        </w:rPr>
        <w:t>ừ</w:t>
      </w:r>
      <w:r>
        <w:rPr>
          <w:color w:val="0D0D0D" w:themeColor="text1" w:themeTint="F2"/>
          <w:lang w:val="af-ZA"/>
        </w:rPr>
        <w:t xml:space="preserve"> ng</w:t>
      </w:r>
      <w:r w:rsidRPr="00487E6B">
        <w:rPr>
          <w:color w:val="0D0D0D" w:themeColor="text1" w:themeTint="F2"/>
          <w:lang w:val="af-ZA"/>
        </w:rPr>
        <w:t>à</w:t>
      </w:r>
      <w:r>
        <w:rPr>
          <w:color w:val="0D0D0D" w:themeColor="text1" w:themeTint="F2"/>
          <w:lang w:val="af-ZA"/>
        </w:rPr>
        <w:t>y 01/01/2026 tr</w:t>
      </w:r>
      <w:r w:rsidRPr="00487E6B">
        <w:rPr>
          <w:color w:val="0D0D0D" w:themeColor="text1" w:themeTint="F2"/>
          <w:lang w:val="af-ZA"/>
        </w:rPr>
        <w:t>ê</w:t>
      </w:r>
      <w:r>
        <w:rPr>
          <w:color w:val="0D0D0D" w:themeColor="text1" w:themeTint="F2"/>
          <w:lang w:val="af-ZA"/>
        </w:rPr>
        <w:t xml:space="preserve">n </w:t>
      </w:r>
      <w:r w:rsidRPr="00487E6B">
        <w:rPr>
          <w:color w:val="0D0D0D" w:themeColor="text1" w:themeTint="F2"/>
          <w:lang w:val="af-ZA"/>
        </w:rPr>
        <w:t>địa</w:t>
      </w:r>
      <w:r>
        <w:rPr>
          <w:color w:val="0D0D0D" w:themeColor="text1" w:themeTint="F2"/>
          <w:lang w:val="af-ZA"/>
        </w:rPr>
        <w:t xml:space="preserve"> b</w:t>
      </w:r>
      <w:r w:rsidRPr="00487E6B">
        <w:rPr>
          <w:color w:val="0D0D0D" w:themeColor="text1" w:themeTint="F2"/>
          <w:lang w:val="af-ZA"/>
        </w:rPr>
        <w:t>àn</w:t>
      </w:r>
      <w:r>
        <w:rPr>
          <w:color w:val="0D0D0D" w:themeColor="text1" w:themeTint="F2"/>
          <w:lang w:val="af-ZA"/>
        </w:rPr>
        <w:t xml:space="preserve"> th</w:t>
      </w:r>
      <w:r w:rsidRPr="00487E6B">
        <w:rPr>
          <w:color w:val="0D0D0D" w:themeColor="text1" w:themeTint="F2"/>
          <w:lang w:val="af-ZA"/>
        </w:rPr>
        <w:t>ành</w:t>
      </w:r>
      <w:r>
        <w:rPr>
          <w:color w:val="0D0D0D" w:themeColor="text1" w:themeTint="F2"/>
          <w:lang w:val="af-ZA"/>
        </w:rPr>
        <w:t xml:space="preserve"> ph</w:t>
      </w:r>
      <w:r w:rsidRPr="00487E6B">
        <w:rPr>
          <w:color w:val="0D0D0D" w:themeColor="text1" w:themeTint="F2"/>
          <w:lang w:val="af-ZA"/>
        </w:rPr>
        <w:t>ố</w:t>
      </w:r>
      <w:r>
        <w:rPr>
          <w:color w:val="0D0D0D" w:themeColor="text1" w:themeTint="F2"/>
          <w:lang w:val="af-ZA"/>
        </w:rPr>
        <w:t xml:space="preserve"> Hu</w:t>
      </w:r>
      <w:r w:rsidRPr="00487E6B">
        <w:rPr>
          <w:color w:val="0D0D0D" w:themeColor="text1" w:themeTint="F2"/>
          <w:lang w:val="af-ZA"/>
        </w:rPr>
        <w:t>ế</w:t>
      </w:r>
      <w:r>
        <w:rPr>
          <w:color w:val="0D0D0D" w:themeColor="text1" w:themeTint="F2"/>
          <w:lang w:val="af-ZA"/>
        </w:rPr>
        <w:t>.</w:t>
      </w:r>
      <w:r>
        <w:rPr>
          <w:color w:val="0D0D0D" w:themeColor="text1" w:themeTint="F2"/>
          <w:lang w:val="af-ZA"/>
        </w:rPr>
        <w:t xml:space="preserve"> Tr</w:t>
      </w:r>
      <w:r w:rsidRPr="00E005AB">
        <w:rPr>
          <w:color w:val="0D0D0D" w:themeColor="text1" w:themeTint="F2"/>
          <w:lang w:val="af-ZA"/>
        </w:rPr>
        <w:t>ê</w:t>
      </w:r>
      <w:r>
        <w:rPr>
          <w:color w:val="0D0D0D" w:themeColor="text1" w:themeTint="F2"/>
          <w:lang w:val="af-ZA"/>
        </w:rPr>
        <w:t>n c</w:t>
      </w:r>
      <w:r w:rsidRPr="00E005AB">
        <w:rPr>
          <w:color w:val="0D0D0D" w:themeColor="text1" w:themeTint="F2"/>
          <w:lang w:val="af-ZA"/>
        </w:rPr>
        <w:t>ơ</w:t>
      </w:r>
      <w:r>
        <w:rPr>
          <w:color w:val="0D0D0D" w:themeColor="text1" w:themeTint="F2"/>
          <w:lang w:val="af-ZA"/>
        </w:rPr>
        <w:t xml:space="preserve"> s</w:t>
      </w:r>
      <w:r w:rsidRPr="00E005AB">
        <w:rPr>
          <w:color w:val="0D0D0D" w:themeColor="text1" w:themeTint="F2"/>
          <w:lang w:val="af-ZA"/>
        </w:rPr>
        <w:t>ở</w:t>
      </w:r>
      <w:r>
        <w:rPr>
          <w:color w:val="0D0D0D" w:themeColor="text1" w:themeTint="F2"/>
          <w:lang w:val="af-ZA"/>
        </w:rPr>
        <w:t xml:space="preserve"> </w:t>
      </w:r>
      <w:r w:rsidRPr="00E005AB">
        <w:rPr>
          <w:color w:val="0D0D0D" w:themeColor="text1" w:themeTint="F2"/>
          <w:lang w:val="af-ZA"/>
        </w:rPr>
        <w:t>đó</w:t>
      </w:r>
      <w:r>
        <w:rPr>
          <w:color w:val="0D0D0D" w:themeColor="text1" w:themeTint="F2"/>
          <w:lang w:val="af-ZA"/>
        </w:rPr>
        <w:t xml:space="preserve">, </w:t>
      </w:r>
      <w:r>
        <w:rPr>
          <w:color w:val="0D0D0D" w:themeColor="text1" w:themeTint="F2"/>
          <w:lang w:val="af-ZA"/>
        </w:rPr>
        <w:t>UBND th</w:t>
      </w:r>
      <w:r w:rsidRPr="00384471">
        <w:rPr>
          <w:color w:val="0D0D0D" w:themeColor="text1" w:themeTint="F2"/>
          <w:lang w:val="af-ZA"/>
        </w:rPr>
        <w:t>ành</w:t>
      </w:r>
      <w:r>
        <w:rPr>
          <w:color w:val="0D0D0D" w:themeColor="text1" w:themeTint="F2"/>
          <w:lang w:val="af-ZA"/>
        </w:rPr>
        <w:t xml:space="preserve"> ph</w:t>
      </w:r>
      <w:r w:rsidRPr="00384471">
        <w:rPr>
          <w:color w:val="0D0D0D" w:themeColor="text1" w:themeTint="F2"/>
          <w:lang w:val="af-ZA"/>
        </w:rPr>
        <w:t>ố</w:t>
      </w:r>
      <w:r>
        <w:rPr>
          <w:color w:val="0D0D0D" w:themeColor="text1" w:themeTint="F2"/>
          <w:lang w:val="af-ZA"/>
        </w:rPr>
        <w:t xml:space="preserve"> </w:t>
      </w:r>
      <w:r w:rsidRPr="00384471">
        <w:rPr>
          <w:color w:val="0D0D0D" w:themeColor="text1" w:themeTint="F2"/>
          <w:lang w:val="af-ZA"/>
        </w:rPr>
        <w:t>đã</w:t>
      </w:r>
      <w:r>
        <w:rPr>
          <w:color w:val="0D0D0D" w:themeColor="text1" w:themeTint="F2"/>
          <w:lang w:val="af-ZA"/>
        </w:rPr>
        <w:t xml:space="preserve"> c</w:t>
      </w:r>
      <w:r w:rsidRPr="00384471">
        <w:rPr>
          <w:color w:val="0D0D0D" w:themeColor="text1" w:themeTint="F2"/>
          <w:lang w:val="af-ZA"/>
        </w:rPr>
        <w:t>ó</w:t>
      </w:r>
      <w:r>
        <w:rPr>
          <w:color w:val="0D0D0D" w:themeColor="text1" w:themeTint="F2"/>
          <w:lang w:val="af-ZA"/>
        </w:rPr>
        <w:t xml:space="preserve"> C</w:t>
      </w:r>
      <w:r w:rsidRPr="00384471">
        <w:rPr>
          <w:color w:val="0D0D0D" w:themeColor="text1" w:themeTint="F2"/>
          <w:lang w:val="af-ZA"/>
        </w:rPr>
        <w:t>ô</w:t>
      </w:r>
      <w:r>
        <w:rPr>
          <w:color w:val="0D0D0D" w:themeColor="text1" w:themeTint="F2"/>
          <w:lang w:val="af-ZA"/>
        </w:rPr>
        <w:t>ng v</w:t>
      </w:r>
      <w:r w:rsidRPr="00384471">
        <w:rPr>
          <w:color w:val="0D0D0D" w:themeColor="text1" w:themeTint="F2"/>
          <w:lang w:val="af-ZA"/>
        </w:rPr>
        <w:t>ăn</w:t>
      </w:r>
      <w:r>
        <w:rPr>
          <w:color w:val="0D0D0D" w:themeColor="text1" w:themeTint="F2"/>
          <w:lang w:val="af-ZA"/>
        </w:rPr>
        <w:t xml:space="preserve"> s</w:t>
      </w:r>
      <w:r w:rsidRPr="00384471">
        <w:rPr>
          <w:color w:val="0D0D0D" w:themeColor="text1" w:themeTint="F2"/>
          <w:lang w:val="af-ZA"/>
        </w:rPr>
        <w:t>ố</w:t>
      </w:r>
      <w:r>
        <w:rPr>
          <w:color w:val="0D0D0D" w:themeColor="text1" w:themeTint="F2"/>
          <w:lang w:val="af-ZA"/>
        </w:rPr>
        <w:t xml:space="preserve"> 15439/UBND-N</w:t>
      </w:r>
      <w:r w:rsidRPr="00384471">
        <w:rPr>
          <w:color w:val="0D0D0D" w:themeColor="text1" w:themeTint="F2"/>
          <w:lang w:val="af-ZA"/>
        </w:rPr>
        <w:t>Đ</w:t>
      </w:r>
      <w:r>
        <w:rPr>
          <w:color w:val="0D0D0D" w:themeColor="text1" w:themeTint="F2"/>
          <w:lang w:val="af-ZA"/>
        </w:rPr>
        <w:t xml:space="preserve"> ng</w:t>
      </w:r>
      <w:r w:rsidRPr="00384471">
        <w:rPr>
          <w:color w:val="0D0D0D" w:themeColor="text1" w:themeTint="F2"/>
          <w:lang w:val="af-ZA"/>
        </w:rPr>
        <w:t>ày</w:t>
      </w:r>
      <w:r>
        <w:rPr>
          <w:color w:val="0D0D0D" w:themeColor="text1" w:themeTint="F2"/>
          <w:lang w:val="af-ZA"/>
        </w:rPr>
        <w:t xml:space="preserve"> 23/10/2025 v</w:t>
      </w:r>
      <w:r w:rsidRPr="00384471">
        <w:rPr>
          <w:color w:val="0D0D0D" w:themeColor="text1" w:themeTint="F2"/>
          <w:lang w:val="af-ZA"/>
        </w:rPr>
        <w:t>ề</w:t>
      </w:r>
      <w:r>
        <w:rPr>
          <w:color w:val="0D0D0D" w:themeColor="text1" w:themeTint="F2"/>
          <w:lang w:val="af-ZA"/>
        </w:rPr>
        <w:t xml:space="preserve"> tri</w:t>
      </w:r>
      <w:r w:rsidRPr="00384471">
        <w:rPr>
          <w:color w:val="0D0D0D" w:themeColor="text1" w:themeTint="F2"/>
          <w:lang w:val="af-ZA"/>
        </w:rPr>
        <w:t>ến</w:t>
      </w:r>
      <w:r>
        <w:rPr>
          <w:color w:val="0D0D0D" w:themeColor="text1" w:themeTint="F2"/>
          <w:lang w:val="af-ZA"/>
        </w:rPr>
        <w:t xml:space="preserve"> khai x</w:t>
      </w:r>
      <w:r w:rsidRPr="00384471">
        <w:rPr>
          <w:color w:val="0D0D0D" w:themeColor="text1" w:themeTint="F2"/>
          <w:lang w:val="af-ZA"/>
        </w:rPr>
        <w:t>â</w:t>
      </w:r>
      <w:r>
        <w:rPr>
          <w:color w:val="0D0D0D" w:themeColor="text1" w:themeTint="F2"/>
          <w:lang w:val="af-ZA"/>
        </w:rPr>
        <w:t>y d</w:t>
      </w:r>
      <w:r w:rsidRPr="00384471">
        <w:rPr>
          <w:color w:val="0D0D0D" w:themeColor="text1" w:themeTint="F2"/>
          <w:lang w:val="af-ZA"/>
        </w:rPr>
        <w:t>ựng</w:t>
      </w:r>
      <w:r>
        <w:rPr>
          <w:color w:val="0D0D0D" w:themeColor="text1" w:themeTint="F2"/>
          <w:lang w:val="af-ZA"/>
        </w:rPr>
        <w:t xml:space="preserve"> B</w:t>
      </w:r>
      <w:r w:rsidRPr="00384471">
        <w:rPr>
          <w:color w:val="0D0D0D" w:themeColor="text1" w:themeTint="F2"/>
          <w:lang w:val="af-ZA"/>
        </w:rPr>
        <w:t>ảng</w:t>
      </w:r>
      <w:r>
        <w:rPr>
          <w:color w:val="0D0D0D" w:themeColor="text1" w:themeTint="F2"/>
          <w:lang w:val="af-ZA"/>
        </w:rPr>
        <w:t xml:space="preserve"> gi</w:t>
      </w:r>
      <w:r w:rsidRPr="00384471">
        <w:rPr>
          <w:color w:val="0D0D0D" w:themeColor="text1" w:themeTint="F2"/>
          <w:lang w:val="af-ZA"/>
        </w:rPr>
        <w:t>á</w:t>
      </w:r>
      <w:r>
        <w:rPr>
          <w:color w:val="0D0D0D" w:themeColor="text1" w:themeTint="F2"/>
          <w:lang w:val="af-ZA"/>
        </w:rPr>
        <w:t xml:space="preserve"> </w:t>
      </w:r>
      <w:r w:rsidRPr="00384471">
        <w:rPr>
          <w:color w:val="0D0D0D" w:themeColor="text1" w:themeTint="F2"/>
          <w:lang w:val="af-ZA"/>
        </w:rPr>
        <w:t>đấ</w:t>
      </w:r>
      <w:r>
        <w:rPr>
          <w:color w:val="0D0D0D" w:themeColor="text1" w:themeTint="F2"/>
          <w:lang w:val="af-ZA"/>
        </w:rPr>
        <w:t>t l</w:t>
      </w:r>
      <w:r w:rsidRPr="00384471">
        <w:rPr>
          <w:color w:val="0D0D0D" w:themeColor="text1" w:themeTint="F2"/>
          <w:lang w:val="af-ZA"/>
        </w:rPr>
        <w:t>ần</w:t>
      </w:r>
      <w:r>
        <w:rPr>
          <w:color w:val="0D0D0D" w:themeColor="text1" w:themeTint="F2"/>
          <w:lang w:val="af-ZA"/>
        </w:rPr>
        <w:t xml:space="preserve"> </w:t>
      </w:r>
      <w:r w:rsidRPr="00384471">
        <w:rPr>
          <w:color w:val="0D0D0D" w:themeColor="text1" w:themeTint="F2"/>
          <w:lang w:val="af-ZA"/>
        </w:rPr>
        <w:t>đầu</w:t>
      </w:r>
      <w:r>
        <w:rPr>
          <w:color w:val="0D0D0D" w:themeColor="text1" w:themeTint="F2"/>
          <w:lang w:val="af-ZA"/>
        </w:rPr>
        <w:t>.</w:t>
      </w:r>
    </w:p>
    <w:p w14:paraId="27B5168D" w14:textId="77777777" w:rsidR="00E005AB" w:rsidRDefault="00E005AB" w:rsidP="00E005AB">
      <w:pPr>
        <w:spacing w:after="120" w:line="340" w:lineRule="exact"/>
        <w:ind w:firstLine="720"/>
        <w:jc w:val="both"/>
        <w:rPr>
          <w:color w:val="0D0D0D" w:themeColor="text1" w:themeTint="F2"/>
          <w:lang w:val="af-ZA"/>
        </w:rPr>
      </w:pPr>
      <w:r>
        <w:rPr>
          <w:color w:val="0D0D0D" w:themeColor="text1" w:themeTint="F2"/>
          <w:lang w:val="af-ZA"/>
        </w:rPr>
        <w:t>- Ng</w:t>
      </w:r>
      <w:r w:rsidRPr="00487E6B">
        <w:rPr>
          <w:color w:val="0D0D0D" w:themeColor="text1" w:themeTint="F2"/>
          <w:lang w:val="af-ZA"/>
        </w:rPr>
        <w:t>ày</w:t>
      </w:r>
      <w:r>
        <w:rPr>
          <w:color w:val="0D0D0D" w:themeColor="text1" w:themeTint="F2"/>
          <w:lang w:val="af-ZA"/>
        </w:rPr>
        <w:t xml:space="preserve"> 15/10/2025, </w:t>
      </w:r>
      <w:r w:rsidRPr="00896023">
        <w:rPr>
          <w:color w:val="0D0D0D" w:themeColor="text1" w:themeTint="F2"/>
          <w:lang w:val="af-ZA"/>
        </w:rPr>
        <w:t xml:space="preserve">Sở Nông nghiệp và Môi trường đã có Công văn số </w:t>
      </w:r>
      <w:r>
        <w:rPr>
          <w:color w:val="0D0D0D" w:themeColor="text1" w:themeTint="F2"/>
          <w:lang w:val="af-ZA"/>
        </w:rPr>
        <w:t>6265</w:t>
      </w:r>
      <w:r w:rsidRPr="00896023">
        <w:rPr>
          <w:color w:val="0D0D0D" w:themeColor="text1" w:themeTint="F2"/>
          <w:lang w:val="af-ZA"/>
        </w:rPr>
        <w:t xml:space="preserve">/SNNMT-CCQLĐĐ gửi </w:t>
      </w:r>
      <w:r>
        <w:rPr>
          <w:color w:val="0D0D0D" w:themeColor="text1" w:themeTint="F2"/>
          <w:lang w:val="af-ZA"/>
        </w:rPr>
        <w:t>c</w:t>
      </w:r>
      <w:r w:rsidRPr="00354EA9">
        <w:rPr>
          <w:color w:val="0D0D0D" w:themeColor="text1" w:themeTint="F2"/>
          <w:lang w:val="af-ZA"/>
        </w:rPr>
        <w:t>ác</w:t>
      </w:r>
      <w:r>
        <w:rPr>
          <w:color w:val="0D0D0D" w:themeColor="text1" w:themeTint="F2"/>
          <w:lang w:val="af-ZA"/>
        </w:rPr>
        <w:t xml:space="preserve"> Ng</w:t>
      </w:r>
      <w:r w:rsidRPr="00354EA9">
        <w:rPr>
          <w:color w:val="0D0D0D" w:themeColor="text1" w:themeTint="F2"/>
          <w:lang w:val="af-ZA"/>
        </w:rPr>
        <w:t>â</w:t>
      </w:r>
      <w:r>
        <w:rPr>
          <w:color w:val="0D0D0D" w:themeColor="text1" w:themeTint="F2"/>
          <w:lang w:val="af-ZA"/>
        </w:rPr>
        <w:t>n h</w:t>
      </w:r>
      <w:r w:rsidRPr="00354EA9">
        <w:rPr>
          <w:color w:val="0D0D0D" w:themeColor="text1" w:themeTint="F2"/>
          <w:lang w:val="af-ZA"/>
        </w:rPr>
        <w:t>àng</w:t>
      </w:r>
      <w:r>
        <w:rPr>
          <w:color w:val="0D0D0D" w:themeColor="text1" w:themeTint="F2"/>
          <w:lang w:val="af-ZA"/>
        </w:rPr>
        <w:t xml:space="preserve"> </w:t>
      </w:r>
      <w:r w:rsidRPr="00354EA9">
        <w:rPr>
          <w:color w:val="0D0D0D" w:themeColor="text1" w:themeTint="F2"/>
          <w:lang w:val="af-ZA"/>
        </w:rPr>
        <w:t>đề nghị phối hợp, cung cấp thông tin    lãi suất tiền gửi tiết kiệm bình quân</w:t>
      </w:r>
      <w:r>
        <w:rPr>
          <w:color w:val="0D0D0D" w:themeColor="text1" w:themeTint="F2"/>
          <w:lang w:val="af-ZA"/>
        </w:rPr>
        <w:t>.</w:t>
      </w:r>
    </w:p>
    <w:p w14:paraId="46147CDE" w14:textId="2030BA69" w:rsidR="00E005AB" w:rsidRPr="00DB44B4" w:rsidRDefault="00E005AB" w:rsidP="00E005AB">
      <w:pPr>
        <w:spacing w:after="120" w:line="340" w:lineRule="exact"/>
        <w:ind w:firstLine="720"/>
        <w:jc w:val="both"/>
        <w:rPr>
          <w:color w:val="0D0D0D" w:themeColor="text1" w:themeTint="F2"/>
          <w:lang w:val="af-ZA"/>
        </w:rPr>
      </w:pPr>
      <w:r>
        <w:rPr>
          <w:rFonts w:asciiTheme="majorHAnsi" w:hAnsiTheme="majorHAnsi" w:cstheme="majorHAnsi"/>
          <w:b/>
          <w:iCs/>
          <w:color w:val="000000" w:themeColor="text1"/>
          <w:lang w:val="sv-SE"/>
        </w:rPr>
        <w:t xml:space="preserve">- </w:t>
      </w:r>
      <w:r>
        <w:rPr>
          <w:color w:val="0D0D0D" w:themeColor="text1" w:themeTint="F2"/>
          <w:lang w:val="af-ZA"/>
        </w:rPr>
        <w:t>Ng</w:t>
      </w:r>
      <w:r w:rsidRPr="00DB44B4">
        <w:rPr>
          <w:color w:val="0D0D0D" w:themeColor="text1" w:themeTint="F2"/>
          <w:lang w:val="af-ZA"/>
        </w:rPr>
        <w:t>ày</w:t>
      </w:r>
      <w:r>
        <w:rPr>
          <w:color w:val="0D0D0D" w:themeColor="text1" w:themeTint="F2"/>
          <w:lang w:val="af-ZA"/>
        </w:rPr>
        <w:t xml:space="preserve"> 17/10/2025, </w:t>
      </w:r>
      <w:r w:rsidRPr="00896023">
        <w:rPr>
          <w:color w:val="0D0D0D" w:themeColor="text1" w:themeTint="F2"/>
          <w:lang w:val="af-ZA"/>
        </w:rPr>
        <w:t xml:space="preserve">Sở Nông nghiệp và Môi trường đã có </w:t>
      </w:r>
      <w:r>
        <w:rPr>
          <w:color w:val="0D0D0D" w:themeColor="text1" w:themeTint="F2"/>
          <w:lang w:val="af-ZA"/>
        </w:rPr>
        <w:t>Th</w:t>
      </w:r>
      <w:r w:rsidRPr="00DB44B4">
        <w:rPr>
          <w:color w:val="0D0D0D" w:themeColor="text1" w:themeTint="F2"/>
          <w:lang w:val="af-ZA"/>
        </w:rPr>
        <w:t>ô</w:t>
      </w:r>
      <w:r>
        <w:rPr>
          <w:color w:val="0D0D0D" w:themeColor="text1" w:themeTint="F2"/>
          <w:lang w:val="af-ZA"/>
        </w:rPr>
        <w:t>ng b</w:t>
      </w:r>
      <w:r w:rsidRPr="00DB44B4">
        <w:rPr>
          <w:color w:val="0D0D0D" w:themeColor="text1" w:themeTint="F2"/>
          <w:lang w:val="af-ZA"/>
        </w:rPr>
        <w:t>áo</w:t>
      </w:r>
      <w:r>
        <w:rPr>
          <w:color w:val="0D0D0D" w:themeColor="text1" w:themeTint="F2"/>
          <w:lang w:val="af-ZA"/>
        </w:rPr>
        <w:t xml:space="preserve"> s</w:t>
      </w:r>
      <w:r w:rsidRPr="00DB44B4">
        <w:rPr>
          <w:color w:val="0D0D0D" w:themeColor="text1" w:themeTint="F2"/>
          <w:lang w:val="af-ZA"/>
        </w:rPr>
        <w:t>ố</w:t>
      </w:r>
      <w:r>
        <w:rPr>
          <w:color w:val="0D0D0D" w:themeColor="text1" w:themeTint="F2"/>
          <w:lang w:val="af-ZA"/>
        </w:rPr>
        <w:t xml:space="preserve"> 6339/TB-SNNMT </w:t>
      </w:r>
      <w:r w:rsidRPr="00DB44B4">
        <w:rPr>
          <w:color w:val="0D0D0D" w:themeColor="text1" w:themeTint="F2"/>
          <w:lang w:val="af-ZA"/>
        </w:rPr>
        <w:t>Kết luận của đồng chí Phó Giám đốc Sở Nông nghiệp và Môi trường tại buổi làm việc với Công Ty TNHH Hãng Định giá và Kiểm toán Châu Á về đánh giá tiến độ xây dựng Bảng giá đất lần đầu để công bố và áp dụng từ ngày 01/01/2026 trên địa bàn thành phố Huế</w:t>
      </w:r>
      <w:r>
        <w:rPr>
          <w:color w:val="0D0D0D" w:themeColor="text1" w:themeTint="F2"/>
          <w:lang w:val="af-ZA"/>
        </w:rPr>
        <w:t>.</w:t>
      </w:r>
    </w:p>
    <w:p w14:paraId="2DED75A4" w14:textId="086C13AF" w:rsidR="00E005AB" w:rsidRDefault="00E005AB" w:rsidP="001618A2">
      <w:pPr>
        <w:spacing w:before="60" w:after="120"/>
        <w:ind w:firstLine="567"/>
        <w:jc w:val="both"/>
        <w:rPr>
          <w:rFonts w:asciiTheme="majorHAnsi" w:hAnsiTheme="majorHAnsi" w:cstheme="majorHAnsi"/>
          <w:b/>
          <w:iCs/>
          <w:color w:val="000000" w:themeColor="text1"/>
          <w:lang w:val="sv-SE"/>
        </w:rPr>
      </w:pPr>
      <w:r>
        <w:rPr>
          <w:color w:val="0D0D0D" w:themeColor="text1" w:themeTint="F2"/>
          <w:lang w:val="af-ZA"/>
        </w:rPr>
        <w:t>- Ng</w:t>
      </w:r>
      <w:r w:rsidRPr="00487E6B">
        <w:rPr>
          <w:color w:val="0D0D0D" w:themeColor="text1" w:themeTint="F2"/>
          <w:lang w:val="af-ZA"/>
        </w:rPr>
        <w:t>ày</w:t>
      </w:r>
      <w:r>
        <w:rPr>
          <w:color w:val="0D0D0D" w:themeColor="text1" w:themeTint="F2"/>
          <w:lang w:val="af-ZA"/>
        </w:rPr>
        <w:t xml:space="preserve"> 24/10/2025, </w:t>
      </w:r>
      <w:r w:rsidRPr="00896023">
        <w:rPr>
          <w:color w:val="0D0D0D" w:themeColor="text1" w:themeTint="F2"/>
          <w:lang w:val="af-ZA"/>
        </w:rPr>
        <w:t xml:space="preserve">Sở Nông nghiệp và Môi trường đã có Công văn số </w:t>
      </w:r>
      <w:r>
        <w:rPr>
          <w:color w:val="0D0D0D" w:themeColor="text1" w:themeTint="F2"/>
          <w:lang w:val="af-ZA"/>
        </w:rPr>
        <w:t>6521</w:t>
      </w:r>
      <w:r w:rsidRPr="00896023">
        <w:rPr>
          <w:color w:val="0D0D0D" w:themeColor="text1" w:themeTint="F2"/>
          <w:lang w:val="af-ZA"/>
        </w:rPr>
        <w:t xml:space="preserve">/SNNMT-CCQLĐĐ gửi </w:t>
      </w:r>
      <w:r>
        <w:rPr>
          <w:color w:val="0D0D0D" w:themeColor="text1" w:themeTint="F2"/>
          <w:lang w:val="af-ZA"/>
        </w:rPr>
        <w:t>c</w:t>
      </w:r>
      <w:r w:rsidRPr="00354EA9">
        <w:rPr>
          <w:color w:val="0D0D0D" w:themeColor="text1" w:themeTint="F2"/>
          <w:lang w:val="af-ZA"/>
        </w:rPr>
        <w:t>ác</w:t>
      </w:r>
      <w:r>
        <w:rPr>
          <w:color w:val="0D0D0D" w:themeColor="text1" w:themeTint="F2"/>
          <w:lang w:val="af-ZA"/>
        </w:rPr>
        <w:t xml:space="preserve"> Ng</w:t>
      </w:r>
      <w:r w:rsidRPr="00354EA9">
        <w:rPr>
          <w:color w:val="0D0D0D" w:themeColor="text1" w:themeTint="F2"/>
          <w:lang w:val="af-ZA"/>
        </w:rPr>
        <w:t>â</w:t>
      </w:r>
      <w:r>
        <w:rPr>
          <w:color w:val="0D0D0D" w:themeColor="text1" w:themeTint="F2"/>
          <w:lang w:val="af-ZA"/>
        </w:rPr>
        <w:t>n h</w:t>
      </w:r>
      <w:r w:rsidRPr="00354EA9">
        <w:rPr>
          <w:color w:val="0D0D0D" w:themeColor="text1" w:themeTint="F2"/>
          <w:lang w:val="af-ZA"/>
        </w:rPr>
        <w:t>àng</w:t>
      </w:r>
      <w:r>
        <w:rPr>
          <w:color w:val="0D0D0D" w:themeColor="text1" w:themeTint="F2"/>
          <w:lang w:val="af-ZA"/>
        </w:rPr>
        <w:t xml:space="preserve"> </w:t>
      </w:r>
      <w:r w:rsidRPr="00354EA9">
        <w:rPr>
          <w:color w:val="0D0D0D" w:themeColor="text1" w:themeTint="F2"/>
          <w:lang w:val="af-ZA"/>
        </w:rPr>
        <w:t>đề nghị phối hợp, cung cấp thông tin    lãi suất tiền gửi tiết kiệm bình quân</w:t>
      </w:r>
      <w:r>
        <w:rPr>
          <w:color w:val="0D0D0D" w:themeColor="text1" w:themeTint="F2"/>
          <w:lang w:val="af-ZA"/>
        </w:rPr>
        <w:t>.</w:t>
      </w:r>
    </w:p>
    <w:p w14:paraId="17C6DA1D" w14:textId="64972986" w:rsidR="00151C9E" w:rsidRPr="00C24C5C" w:rsidRDefault="00151C9E" w:rsidP="001618A2">
      <w:pPr>
        <w:spacing w:before="60" w:after="120"/>
        <w:ind w:firstLine="567"/>
        <w:jc w:val="both"/>
        <w:rPr>
          <w:rFonts w:asciiTheme="majorHAnsi" w:hAnsiTheme="majorHAnsi" w:cstheme="majorHAnsi"/>
          <w:color w:val="000000" w:themeColor="text1"/>
        </w:rPr>
      </w:pPr>
      <w:r w:rsidRPr="000105B9">
        <w:rPr>
          <w:color w:val="0D0D0D" w:themeColor="text1" w:themeTint="F2"/>
          <w:lang w:val="af-ZA"/>
        </w:rPr>
        <w:t xml:space="preserve">- Trên cơ sở báo cáo của các địa phương, </w:t>
      </w:r>
      <w:r w:rsidR="00E005AB" w:rsidRPr="000105B9">
        <w:rPr>
          <w:color w:val="0D0D0D" w:themeColor="text1" w:themeTint="F2"/>
          <w:lang w:val="af-ZA"/>
        </w:rPr>
        <w:t>k</w:t>
      </w:r>
      <w:r w:rsidR="00E005AB" w:rsidRPr="000105B9">
        <w:rPr>
          <w:color w:val="0D0D0D" w:themeColor="text1" w:themeTint="F2"/>
          <w:lang w:val="af-ZA"/>
        </w:rPr>
        <w:t>ết</w:t>
      </w:r>
      <w:r w:rsidR="00E005AB" w:rsidRPr="000105B9">
        <w:rPr>
          <w:color w:val="0D0D0D" w:themeColor="text1" w:themeTint="F2"/>
          <w:lang w:val="af-ZA"/>
        </w:rPr>
        <w:t xml:space="preserve"> qu</w:t>
      </w:r>
      <w:r w:rsidR="00E005AB" w:rsidRPr="000105B9">
        <w:rPr>
          <w:color w:val="0D0D0D" w:themeColor="text1" w:themeTint="F2"/>
          <w:lang w:val="af-ZA"/>
        </w:rPr>
        <w:t>ả</w:t>
      </w:r>
      <w:r w:rsidR="00E005AB" w:rsidRPr="000105B9">
        <w:rPr>
          <w:color w:val="0D0D0D" w:themeColor="text1" w:themeTint="F2"/>
          <w:lang w:val="af-ZA"/>
        </w:rPr>
        <w:t xml:space="preserve"> c</w:t>
      </w:r>
      <w:r w:rsidR="00E005AB" w:rsidRPr="000105B9">
        <w:rPr>
          <w:color w:val="0D0D0D" w:themeColor="text1" w:themeTint="F2"/>
          <w:lang w:val="af-ZA"/>
        </w:rPr>
        <w:t>ủa</w:t>
      </w:r>
      <w:r w:rsidR="00E005AB" w:rsidRPr="000105B9">
        <w:rPr>
          <w:color w:val="0D0D0D" w:themeColor="text1" w:themeTint="F2"/>
          <w:lang w:val="af-ZA"/>
        </w:rPr>
        <w:t xml:space="preserve"> T</w:t>
      </w:r>
      <w:r w:rsidR="00E005AB" w:rsidRPr="000105B9">
        <w:rPr>
          <w:color w:val="0D0D0D" w:themeColor="text1" w:themeTint="F2"/>
          <w:lang w:val="af-ZA"/>
        </w:rPr>
        <w:t>ổ</w:t>
      </w:r>
      <w:r w:rsidR="00E005AB" w:rsidRPr="000105B9">
        <w:rPr>
          <w:color w:val="0D0D0D" w:themeColor="text1" w:themeTint="F2"/>
          <w:lang w:val="af-ZA"/>
        </w:rPr>
        <w:t xml:space="preserve"> ch</w:t>
      </w:r>
      <w:r w:rsidR="00E005AB" w:rsidRPr="000105B9">
        <w:rPr>
          <w:color w:val="0D0D0D" w:themeColor="text1" w:themeTint="F2"/>
          <w:lang w:val="af-ZA"/>
        </w:rPr>
        <w:t>ức</w:t>
      </w:r>
      <w:r w:rsidR="00E005AB" w:rsidRPr="000105B9">
        <w:rPr>
          <w:color w:val="0D0D0D" w:themeColor="text1" w:themeTint="F2"/>
          <w:lang w:val="af-ZA"/>
        </w:rPr>
        <w:t xml:space="preserve"> t</w:t>
      </w:r>
      <w:r w:rsidR="00E005AB" w:rsidRPr="000105B9">
        <w:rPr>
          <w:color w:val="0D0D0D" w:themeColor="text1" w:themeTint="F2"/>
          <w:lang w:val="af-ZA"/>
        </w:rPr>
        <w:t>ư</w:t>
      </w:r>
      <w:r w:rsidR="00E005AB" w:rsidRPr="000105B9">
        <w:rPr>
          <w:color w:val="0D0D0D" w:themeColor="text1" w:themeTint="F2"/>
          <w:lang w:val="af-ZA"/>
        </w:rPr>
        <w:t xml:space="preserve"> v</w:t>
      </w:r>
      <w:r w:rsidR="00E005AB" w:rsidRPr="000105B9">
        <w:rPr>
          <w:color w:val="0D0D0D" w:themeColor="text1" w:themeTint="F2"/>
          <w:lang w:val="af-ZA"/>
        </w:rPr>
        <w:t>ấn</w:t>
      </w:r>
      <w:r w:rsidR="00E005AB" w:rsidRPr="000105B9">
        <w:rPr>
          <w:color w:val="0D0D0D" w:themeColor="text1" w:themeTint="F2"/>
          <w:lang w:val="af-ZA"/>
        </w:rPr>
        <w:t xml:space="preserve"> </w:t>
      </w:r>
      <w:r w:rsidR="00E005AB" w:rsidRPr="000105B9">
        <w:rPr>
          <w:color w:val="0D0D0D" w:themeColor="text1" w:themeTint="F2"/>
          <w:lang w:val="af-ZA"/>
        </w:rPr>
        <w:t>định</w:t>
      </w:r>
      <w:r w:rsidR="00E005AB" w:rsidRPr="000105B9">
        <w:rPr>
          <w:color w:val="0D0D0D" w:themeColor="text1" w:themeTint="F2"/>
          <w:lang w:val="af-ZA"/>
        </w:rPr>
        <w:t xml:space="preserve"> gi</w:t>
      </w:r>
      <w:r w:rsidR="00E005AB" w:rsidRPr="000105B9">
        <w:rPr>
          <w:color w:val="0D0D0D" w:themeColor="text1" w:themeTint="F2"/>
          <w:lang w:val="af-ZA"/>
        </w:rPr>
        <w:t>á</w:t>
      </w:r>
      <w:r w:rsidR="00E005AB" w:rsidRPr="000105B9">
        <w:rPr>
          <w:color w:val="0D0D0D" w:themeColor="text1" w:themeTint="F2"/>
          <w:lang w:val="af-ZA"/>
        </w:rPr>
        <w:t xml:space="preserve"> </w:t>
      </w:r>
      <w:r w:rsidR="00E005AB" w:rsidRPr="000105B9">
        <w:rPr>
          <w:color w:val="0D0D0D" w:themeColor="text1" w:themeTint="F2"/>
          <w:lang w:val="af-ZA"/>
        </w:rPr>
        <w:t>đất</w:t>
      </w:r>
      <w:r w:rsidR="00E005AB" w:rsidRPr="000105B9">
        <w:rPr>
          <w:color w:val="0D0D0D" w:themeColor="text1" w:themeTint="F2"/>
          <w:lang w:val="af-ZA"/>
        </w:rPr>
        <w:t xml:space="preserve">, </w:t>
      </w:r>
      <w:r w:rsidRPr="000105B9">
        <w:rPr>
          <w:color w:val="0D0D0D" w:themeColor="text1" w:themeTint="F2"/>
          <w:lang w:val="af-ZA"/>
        </w:rPr>
        <w:t>ngày  tháng  năm 202</w:t>
      </w:r>
      <w:r w:rsidR="00E005AB" w:rsidRPr="000105B9">
        <w:rPr>
          <w:color w:val="0D0D0D" w:themeColor="text1" w:themeTint="F2"/>
          <w:lang w:val="af-ZA"/>
        </w:rPr>
        <w:t>5</w:t>
      </w:r>
      <w:r w:rsidRPr="000105B9">
        <w:rPr>
          <w:color w:val="0D0D0D" w:themeColor="text1" w:themeTint="F2"/>
          <w:lang w:val="af-ZA"/>
        </w:rPr>
        <w:t xml:space="preserve">, Sở </w:t>
      </w:r>
      <w:r w:rsidR="000105B9" w:rsidRPr="00896023">
        <w:rPr>
          <w:color w:val="0D0D0D" w:themeColor="text1" w:themeTint="F2"/>
          <w:lang w:val="af-ZA"/>
        </w:rPr>
        <w:t xml:space="preserve">Nông nghiệp </w:t>
      </w:r>
      <w:r w:rsidRPr="000105B9">
        <w:rPr>
          <w:color w:val="0D0D0D" w:themeColor="text1" w:themeTint="F2"/>
          <w:lang w:val="af-ZA"/>
        </w:rPr>
        <w:t xml:space="preserve">và Môi trường đã có Công văn số </w:t>
      </w:r>
      <w:r w:rsidR="000105B9" w:rsidRPr="000105B9">
        <w:rPr>
          <w:color w:val="0D0D0D" w:themeColor="text1" w:themeTint="F2"/>
          <w:lang w:val="af-ZA"/>
        </w:rPr>
        <w:t>.....</w:t>
      </w:r>
      <w:r w:rsidRPr="000105B9">
        <w:rPr>
          <w:color w:val="0D0D0D" w:themeColor="text1" w:themeTint="F2"/>
          <w:lang w:val="af-ZA"/>
        </w:rPr>
        <w:t>/S</w:t>
      </w:r>
      <w:r w:rsidR="000105B9" w:rsidRPr="000105B9">
        <w:rPr>
          <w:color w:val="0D0D0D" w:themeColor="text1" w:themeTint="F2"/>
          <w:lang w:val="af-ZA"/>
        </w:rPr>
        <w:t>N</w:t>
      </w:r>
      <w:r w:rsidRPr="000105B9">
        <w:rPr>
          <w:color w:val="0D0D0D" w:themeColor="text1" w:themeTint="F2"/>
          <w:lang w:val="af-ZA"/>
        </w:rPr>
        <w:t xml:space="preserve">NMT-QLĐĐ gửi các ngành, đơn vị có liên quan để lấy ý kiến Dự thảo </w:t>
      </w:r>
      <w:r w:rsidR="00E8534A" w:rsidRPr="000105B9">
        <w:rPr>
          <w:color w:val="0D0D0D" w:themeColor="text1" w:themeTint="F2"/>
          <w:lang w:val="af-ZA"/>
        </w:rPr>
        <w:t xml:space="preserve">Nghị quyết </w:t>
      </w:r>
      <w:r w:rsidR="000105B9" w:rsidRPr="000105B9">
        <w:rPr>
          <w:color w:val="0D0D0D" w:themeColor="text1" w:themeTint="F2"/>
          <w:lang w:val="af-ZA"/>
        </w:rPr>
        <w:t xml:space="preserve">quy </w:t>
      </w:r>
      <w:r w:rsidR="000105B9" w:rsidRPr="000105B9">
        <w:rPr>
          <w:color w:val="0D0D0D" w:themeColor="text1" w:themeTint="F2"/>
          <w:lang w:val="af-ZA"/>
        </w:rPr>
        <w:t>định</w:t>
      </w:r>
      <w:r w:rsidR="000105B9" w:rsidRPr="000105B9">
        <w:rPr>
          <w:color w:val="0D0D0D" w:themeColor="text1" w:themeTint="F2"/>
          <w:lang w:val="af-ZA"/>
        </w:rPr>
        <w:t xml:space="preserve"> B</w:t>
      </w:r>
      <w:r w:rsidR="000105B9" w:rsidRPr="000105B9">
        <w:rPr>
          <w:color w:val="0D0D0D" w:themeColor="text1" w:themeTint="F2"/>
          <w:lang w:val="af-ZA"/>
        </w:rPr>
        <w:t>ảng</w:t>
      </w:r>
      <w:r w:rsidR="000105B9" w:rsidRPr="000105B9">
        <w:rPr>
          <w:color w:val="0D0D0D" w:themeColor="text1" w:themeTint="F2"/>
          <w:lang w:val="af-ZA"/>
        </w:rPr>
        <w:t xml:space="preserve"> gi</w:t>
      </w:r>
      <w:r w:rsidR="000105B9" w:rsidRPr="000105B9">
        <w:rPr>
          <w:color w:val="0D0D0D" w:themeColor="text1" w:themeTint="F2"/>
          <w:lang w:val="af-ZA"/>
        </w:rPr>
        <w:t>á</w:t>
      </w:r>
      <w:r w:rsidR="000105B9" w:rsidRPr="000105B9">
        <w:rPr>
          <w:color w:val="0D0D0D" w:themeColor="text1" w:themeTint="F2"/>
          <w:lang w:val="af-ZA"/>
        </w:rPr>
        <w:t xml:space="preserve"> </w:t>
      </w:r>
      <w:r w:rsidR="000105B9" w:rsidRPr="000105B9">
        <w:rPr>
          <w:color w:val="0D0D0D" w:themeColor="text1" w:themeTint="F2"/>
          <w:lang w:val="af-ZA"/>
        </w:rPr>
        <w:t>đất</w:t>
      </w:r>
      <w:r w:rsidR="000105B9" w:rsidRPr="000105B9">
        <w:rPr>
          <w:color w:val="0D0D0D" w:themeColor="text1" w:themeTint="F2"/>
          <w:lang w:val="af-ZA"/>
        </w:rPr>
        <w:t xml:space="preserve"> </w:t>
      </w:r>
      <w:r w:rsidR="000105B9" w:rsidRPr="000105B9">
        <w:rPr>
          <w:color w:val="0D0D0D" w:themeColor="text1" w:themeTint="F2"/>
          <w:lang w:val="af-ZA"/>
        </w:rPr>
        <w:t>lần đầu để công bố và áp dụng từ ngày 01 tháng 01 năm 2026 trên địa bàn thành phố Huế</w:t>
      </w:r>
      <w:r w:rsidRPr="00C24C5C">
        <w:rPr>
          <w:rFonts w:asciiTheme="majorHAnsi" w:hAnsiTheme="majorHAnsi" w:cstheme="majorHAnsi"/>
          <w:color w:val="000000" w:themeColor="text1"/>
        </w:rPr>
        <w:t xml:space="preserve">. </w:t>
      </w:r>
    </w:p>
    <w:p w14:paraId="42AA3731" w14:textId="2B77B093" w:rsidR="00151C9E" w:rsidRPr="00C24C5C" w:rsidRDefault="00151C9E" w:rsidP="001618A2">
      <w:pPr>
        <w:widowControl w:val="0"/>
        <w:tabs>
          <w:tab w:val="right" w:leader="dot" w:pos="7920"/>
        </w:tabs>
        <w:spacing w:before="60" w:after="120"/>
        <w:ind w:firstLine="567"/>
        <w:jc w:val="both"/>
        <w:rPr>
          <w:rFonts w:asciiTheme="majorHAnsi" w:hAnsiTheme="majorHAnsi" w:cstheme="majorHAnsi"/>
          <w:color w:val="000000" w:themeColor="text1"/>
          <w:spacing w:val="-1"/>
        </w:rPr>
      </w:pPr>
      <w:r w:rsidRPr="00C24C5C">
        <w:rPr>
          <w:rFonts w:asciiTheme="majorHAnsi" w:hAnsiTheme="majorHAnsi" w:cstheme="majorHAnsi"/>
          <w:color w:val="000000" w:themeColor="text1"/>
        </w:rPr>
        <w:t xml:space="preserve">-  Sở </w:t>
      </w:r>
      <w:r w:rsidR="000105B9" w:rsidRPr="00896023">
        <w:rPr>
          <w:color w:val="0D0D0D" w:themeColor="text1" w:themeTint="F2"/>
          <w:lang w:val="af-ZA"/>
        </w:rPr>
        <w:t xml:space="preserve">Nông nghiệp </w:t>
      </w:r>
      <w:r w:rsidRPr="00C24C5C">
        <w:rPr>
          <w:rFonts w:asciiTheme="majorHAnsi" w:hAnsiTheme="majorHAnsi" w:cstheme="majorHAnsi"/>
          <w:color w:val="000000" w:themeColor="text1"/>
        </w:rPr>
        <w:t xml:space="preserve">và Môi trường có Tờ trình </w:t>
      </w:r>
      <w:r w:rsidRPr="00C24C5C">
        <w:rPr>
          <w:rFonts w:asciiTheme="majorHAnsi" w:hAnsiTheme="majorHAnsi" w:cstheme="majorHAnsi"/>
          <w:color w:val="000000" w:themeColor="text1"/>
          <w:spacing w:val="-1"/>
        </w:rPr>
        <w:t>số …../TTr-S</w:t>
      </w:r>
      <w:r w:rsidR="000105B9">
        <w:rPr>
          <w:rFonts w:asciiTheme="majorHAnsi" w:hAnsiTheme="majorHAnsi" w:cstheme="majorHAnsi"/>
          <w:color w:val="000000" w:themeColor="text1"/>
          <w:spacing w:val="-1"/>
        </w:rPr>
        <w:t>N</w:t>
      </w:r>
      <w:r w:rsidRPr="00C24C5C">
        <w:rPr>
          <w:rFonts w:asciiTheme="majorHAnsi" w:hAnsiTheme="majorHAnsi" w:cstheme="majorHAnsi"/>
          <w:color w:val="000000" w:themeColor="text1"/>
          <w:spacing w:val="-1"/>
        </w:rPr>
        <w:t>NMT-QLĐĐ ngày  …tháng … năm 202</w:t>
      </w:r>
      <w:r w:rsidR="000105B9">
        <w:rPr>
          <w:rFonts w:asciiTheme="majorHAnsi" w:hAnsiTheme="majorHAnsi" w:cstheme="majorHAnsi"/>
          <w:color w:val="000000" w:themeColor="text1"/>
          <w:spacing w:val="-1"/>
        </w:rPr>
        <w:t>5</w:t>
      </w:r>
      <w:r w:rsidRPr="00C24C5C">
        <w:rPr>
          <w:rFonts w:asciiTheme="majorHAnsi" w:hAnsiTheme="majorHAnsi" w:cstheme="majorHAnsi"/>
          <w:color w:val="000000" w:themeColor="text1"/>
          <w:spacing w:val="-1"/>
        </w:rPr>
        <w:t xml:space="preserve"> gửi </w:t>
      </w:r>
      <w:r w:rsidRPr="00C24C5C">
        <w:rPr>
          <w:rFonts w:asciiTheme="majorHAnsi" w:hAnsiTheme="majorHAnsi" w:cstheme="majorHAnsi"/>
          <w:color w:val="000000" w:themeColor="text1"/>
          <w:spacing w:val="-2"/>
        </w:rPr>
        <w:t>H</w:t>
      </w:r>
      <w:r w:rsidRPr="00C24C5C">
        <w:rPr>
          <w:rFonts w:asciiTheme="majorHAnsi" w:hAnsiTheme="majorHAnsi" w:cstheme="majorHAnsi"/>
          <w:color w:val="000000" w:themeColor="text1"/>
          <w:spacing w:val="-1"/>
        </w:rPr>
        <w:t>ộ</w:t>
      </w:r>
      <w:r w:rsidRPr="00C24C5C">
        <w:rPr>
          <w:rFonts w:asciiTheme="majorHAnsi" w:hAnsiTheme="majorHAnsi" w:cstheme="majorHAnsi"/>
          <w:color w:val="000000" w:themeColor="text1"/>
        </w:rPr>
        <w:t>i</w:t>
      </w:r>
      <w:r w:rsidRPr="00C24C5C">
        <w:rPr>
          <w:rFonts w:asciiTheme="majorHAnsi" w:hAnsiTheme="majorHAnsi" w:cstheme="majorHAnsi"/>
          <w:color w:val="000000" w:themeColor="text1"/>
          <w:spacing w:val="1"/>
        </w:rPr>
        <w:t xml:space="preserve"> </w:t>
      </w:r>
      <w:r w:rsidRPr="00C24C5C">
        <w:rPr>
          <w:rFonts w:asciiTheme="majorHAnsi" w:hAnsiTheme="majorHAnsi" w:cstheme="majorHAnsi"/>
          <w:color w:val="000000" w:themeColor="text1"/>
          <w:spacing w:val="-2"/>
        </w:rPr>
        <w:t>đ</w:t>
      </w:r>
      <w:r w:rsidRPr="00C24C5C">
        <w:rPr>
          <w:rFonts w:asciiTheme="majorHAnsi" w:hAnsiTheme="majorHAnsi" w:cstheme="majorHAnsi"/>
          <w:color w:val="000000" w:themeColor="text1"/>
          <w:spacing w:val="-1"/>
        </w:rPr>
        <w:t>ồ</w:t>
      </w:r>
      <w:r w:rsidRPr="00C24C5C">
        <w:rPr>
          <w:rFonts w:asciiTheme="majorHAnsi" w:hAnsiTheme="majorHAnsi" w:cstheme="majorHAnsi"/>
          <w:color w:val="000000" w:themeColor="text1"/>
          <w:spacing w:val="1"/>
        </w:rPr>
        <w:t>n</w:t>
      </w:r>
      <w:r w:rsidRPr="00C24C5C">
        <w:rPr>
          <w:rFonts w:asciiTheme="majorHAnsi" w:hAnsiTheme="majorHAnsi" w:cstheme="majorHAnsi"/>
          <w:color w:val="000000" w:themeColor="text1"/>
        </w:rPr>
        <w:t>g</w:t>
      </w:r>
      <w:r w:rsidRPr="00C24C5C">
        <w:rPr>
          <w:rFonts w:asciiTheme="majorHAnsi" w:hAnsiTheme="majorHAnsi" w:cstheme="majorHAnsi"/>
          <w:color w:val="000000" w:themeColor="text1"/>
          <w:spacing w:val="-2"/>
        </w:rPr>
        <w:t xml:space="preserve"> </w:t>
      </w:r>
      <w:r w:rsidRPr="00C24C5C">
        <w:rPr>
          <w:rFonts w:asciiTheme="majorHAnsi" w:hAnsiTheme="majorHAnsi" w:cstheme="majorHAnsi"/>
          <w:color w:val="000000" w:themeColor="text1"/>
          <w:spacing w:val="-1"/>
        </w:rPr>
        <w:t>t</w:t>
      </w:r>
      <w:r w:rsidRPr="00C24C5C">
        <w:rPr>
          <w:rFonts w:asciiTheme="majorHAnsi" w:hAnsiTheme="majorHAnsi" w:cstheme="majorHAnsi"/>
          <w:color w:val="000000" w:themeColor="text1"/>
          <w:spacing w:val="1"/>
        </w:rPr>
        <w:t>h</w:t>
      </w:r>
      <w:r w:rsidRPr="00C24C5C">
        <w:rPr>
          <w:rFonts w:asciiTheme="majorHAnsi" w:hAnsiTheme="majorHAnsi" w:cstheme="majorHAnsi"/>
          <w:color w:val="000000" w:themeColor="text1"/>
        </w:rPr>
        <w:t>ẩm</w:t>
      </w:r>
      <w:r w:rsidRPr="00C24C5C">
        <w:rPr>
          <w:rFonts w:asciiTheme="majorHAnsi" w:hAnsiTheme="majorHAnsi" w:cstheme="majorHAnsi"/>
          <w:color w:val="000000" w:themeColor="text1"/>
          <w:spacing w:val="-3"/>
        </w:rPr>
        <w:t xml:space="preserve"> </w:t>
      </w:r>
      <w:r w:rsidRPr="00C24C5C">
        <w:rPr>
          <w:rFonts w:asciiTheme="majorHAnsi" w:hAnsiTheme="majorHAnsi" w:cstheme="majorHAnsi"/>
          <w:color w:val="000000" w:themeColor="text1"/>
          <w:spacing w:val="1"/>
        </w:rPr>
        <w:t>đị</w:t>
      </w:r>
      <w:r w:rsidRPr="00C24C5C">
        <w:rPr>
          <w:rFonts w:asciiTheme="majorHAnsi" w:hAnsiTheme="majorHAnsi" w:cstheme="majorHAnsi"/>
          <w:color w:val="000000" w:themeColor="text1"/>
          <w:spacing w:val="-1"/>
        </w:rPr>
        <w:t>n</w:t>
      </w:r>
      <w:r w:rsidRPr="00C24C5C">
        <w:rPr>
          <w:rFonts w:asciiTheme="majorHAnsi" w:hAnsiTheme="majorHAnsi" w:cstheme="majorHAnsi"/>
          <w:color w:val="000000" w:themeColor="text1"/>
        </w:rPr>
        <w:t>h</w:t>
      </w:r>
      <w:r w:rsidRPr="00C24C5C">
        <w:rPr>
          <w:rFonts w:asciiTheme="majorHAnsi" w:hAnsiTheme="majorHAnsi" w:cstheme="majorHAnsi"/>
          <w:color w:val="000000" w:themeColor="text1"/>
          <w:spacing w:val="1"/>
        </w:rPr>
        <w:t xml:space="preserve"> </w:t>
      </w:r>
      <w:r w:rsidRPr="00C24C5C">
        <w:rPr>
          <w:rFonts w:asciiTheme="majorHAnsi" w:hAnsiTheme="majorHAnsi" w:cstheme="majorHAnsi"/>
          <w:color w:val="000000" w:themeColor="text1"/>
        </w:rPr>
        <w:t>Bả</w:t>
      </w:r>
      <w:r w:rsidRPr="00C24C5C">
        <w:rPr>
          <w:rFonts w:asciiTheme="majorHAnsi" w:hAnsiTheme="majorHAnsi" w:cstheme="majorHAnsi"/>
          <w:color w:val="000000" w:themeColor="text1"/>
          <w:spacing w:val="-1"/>
        </w:rPr>
        <w:t>n</w:t>
      </w:r>
      <w:r w:rsidRPr="00C24C5C">
        <w:rPr>
          <w:rFonts w:asciiTheme="majorHAnsi" w:hAnsiTheme="majorHAnsi" w:cstheme="majorHAnsi"/>
          <w:color w:val="000000" w:themeColor="text1"/>
        </w:rPr>
        <w:t>g</w:t>
      </w:r>
      <w:r w:rsidRPr="00C24C5C">
        <w:rPr>
          <w:rFonts w:asciiTheme="majorHAnsi" w:hAnsiTheme="majorHAnsi" w:cstheme="majorHAnsi"/>
          <w:color w:val="000000" w:themeColor="text1"/>
          <w:spacing w:val="-1"/>
        </w:rPr>
        <w:t xml:space="preserve"> </w:t>
      </w:r>
      <w:r w:rsidRPr="00C24C5C">
        <w:rPr>
          <w:rFonts w:asciiTheme="majorHAnsi" w:hAnsiTheme="majorHAnsi" w:cstheme="majorHAnsi"/>
          <w:color w:val="000000" w:themeColor="text1"/>
          <w:spacing w:val="1"/>
        </w:rPr>
        <w:t>gi</w:t>
      </w:r>
      <w:r w:rsidRPr="00C24C5C">
        <w:rPr>
          <w:rFonts w:asciiTheme="majorHAnsi" w:hAnsiTheme="majorHAnsi" w:cstheme="majorHAnsi"/>
          <w:color w:val="000000" w:themeColor="text1"/>
        </w:rPr>
        <w:t>á</w:t>
      </w:r>
      <w:r w:rsidRPr="00C24C5C">
        <w:rPr>
          <w:rFonts w:asciiTheme="majorHAnsi" w:hAnsiTheme="majorHAnsi" w:cstheme="majorHAnsi"/>
          <w:color w:val="000000" w:themeColor="text1"/>
          <w:spacing w:val="-3"/>
        </w:rPr>
        <w:t xml:space="preserve"> </w:t>
      </w:r>
      <w:r w:rsidRPr="00C24C5C">
        <w:rPr>
          <w:rFonts w:asciiTheme="majorHAnsi" w:hAnsiTheme="majorHAnsi" w:cstheme="majorHAnsi"/>
          <w:color w:val="000000" w:themeColor="text1"/>
          <w:spacing w:val="-1"/>
        </w:rPr>
        <w:t>đ</w:t>
      </w:r>
      <w:r w:rsidRPr="00C24C5C">
        <w:rPr>
          <w:rFonts w:asciiTheme="majorHAnsi" w:hAnsiTheme="majorHAnsi" w:cstheme="majorHAnsi"/>
          <w:color w:val="000000" w:themeColor="text1"/>
        </w:rPr>
        <w:t>ất</w:t>
      </w:r>
      <w:r w:rsidRPr="00C24C5C">
        <w:rPr>
          <w:rFonts w:asciiTheme="majorHAnsi" w:hAnsiTheme="majorHAnsi" w:cstheme="majorHAnsi"/>
          <w:color w:val="000000" w:themeColor="text1"/>
          <w:spacing w:val="1"/>
        </w:rPr>
        <w:t xml:space="preserve"> </w:t>
      </w:r>
      <w:r w:rsidRPr="00C24C5C">
        <w:rPr>
          <w:rFonts w:asciiTheme="majorHAnsi" w:hAnsiTheme="majorHAnsi" w:cstheme="majorHAnsi"/>
          <w:color w:val="000000" w:themeColor="text1"/>
          <w:spacing w:val="-2"/>
        </w:rPr>
        <w:t>t</w:t>
      </w:r>
      <w:r w:rsidRPr="00C24C5C">
        <w:rPr>
          <w:rFonts w:asciiTheme="majorHAnsi" w:hAnsiTheme="majorHAnsi" w:cstheme="majorHAnsi"/>
          <w:color w:val="000000" w:themeColor="text1"/>
          <w:spacing w:val="1"/>
        </w:rPr>
        <w:t>ỉ</w:t>
      </w:r>
      <w:r w:rsidRPr="00C24C5C">
        <w:rPr>
          <w:rFonts w:asciiTheme="majorHAnsi" w:hAnsiTheme="majorHAnsi" w:cstheme="majorHAnsi"/>
          <w:color w:val="000000" w:themeColor="text1"/>
          <w:spacing w:val="-1"/>
        </w:rPr>
        <w:t>n</w:t>
      </w:r>
      <w:r w:rsidRPr="00C24C5C">
        <w:rPr>
          <w:rFonts w:asciiTheme="majorHAnsi" w:hAnsiTheme="majorHAnsi" w:cstheme="majorHAnsi"/>
          <w:color w:val="000000" w:themeColor="text1"/>
        </w:rPr>
        <w:t>h</w:t>
      </w:r>
      <w:r w:rsidRPr="00C24C5C">
        <w:rPr>
          <w:rFonts w:asciiTheme="majorHAnsi" w:hAnsiTheme="majorHAnsi" w:cstheme="majorHAnsi"/>
          <w:color w:val="000000" w:themeColor="text1"/>
          <w:spacing w:val="1"/>
        </w:rPr>
        <w:t xml:space="preserve"> </w:t>
      </w:r>
      <w:r w:rsidRPr="00C24C5C">
        <w:rPr>
          <w:rFonts w:asciiTheme="majorHAnsi" w:hAnsiTheme="majorHAnsi" w:cstheme="majorHAnsi"/>
          <w:color w:val="000000" w:themeColor="text1"/>
          <w:spacing w:val="-2"/>
        </w:rPr>
        <w:t>T</w:t>
      </w:r>
      <w:r w:rsidRPr="00C24C5C">
        <w:rPr>
          <w:rFonts w:asciiTheme="majorHAnsi" w:hAnsiTheme="majorHAnsi" w:cstheme="majorHAnsi"/>
          <w:color w:val="000000" w:themeColor="text1"/>
          <w:spacing w:val="1"/>
        </w:rPr>
        <w:t>h</w:t>
      </w:r>
      <w:r w:rsidRPr="00C24C5C">
        <w:rPr>
          <w:rFonts w:asciiTheme="majorHAnsi" w:hAnsiTheme="majorHAnsi" w:cstheme="majorHAnsi"/>
          <w:color w:val="000000" w:themeColor="text1"/>
          <w:spacing w:val="-1"/>
        </w:rPr>
        <w:t>ừ</w:t>
      </w:r>
      <w:r w:rsidRPr="00C24C5C">
        <w:rPr>
          <w:rFonts w:asciiTheme="majorHAnsi" w:hAnsiTheme="majorHAnsi" w:cstheme="majorHAnsi"/>
          <w:color w:val="000000" w:themeColor="text1"/>
        </w:rPr>
        <w:t xml:space="preserve">a </w:t>
      </w:r>
      <w:r w:rsidRPr="00C24C5C">
        <w:rPr>
          <w:rFonts w:asciiTheme="majorHAnsi" w:hAnsiTheme="majorHAnsi" w:cstheme="majorHAnsi"/>
          <w:color w:val="000000" w:themeColor="text1"/>
          <w:spacing w:val="-4"/>
        </w:rPr>
        <w:t>T</w:t>
      </w:r>
      <w:r w:rsidRPr="00C24C5C">
        <w:rPr>
          <w:rFonts w:asciiTheme="majorHAnsi" w:hAnsiTheme="majorHAnsi" w:cstheme="majorHAnsi"/>
          <w:color w:val="000000" w:themeColor="text1"/>
          <w:spacing w:val="1"/>
        </w:rPr>
        <w:t>hi</w:t>
      </w:r>
      <w:r w:rsidRPr="00C24C5C">
        <w:rPr>
          <w:rFonts w:asciiTheme="majorHAnsi" w:hAnsiTheme="majorHAnsi" w:cstheme="majorHAnsi"/>
          <w:color w:val="000000" w:themeColor="text1"/>
          <w:spacing w:val="-2"/>
        </w:rPr>
        <w:t>ê</w:t>
      </w:r>
      <w:r w:rsidRPr="00C24C5C">
        <w:rPr>
          <w:rFonts w:asciiTheme="majorHAnsi" w:hAnsiTheme="majorHAnsi" w:cstheme="majorHAnsi"/>
          <w:color w:val="000000" w:themeColor="text1"/>
        </w:rPr>
        <w:t>n</w:t>
      </w:r>
      <w:r w:rsidRPr="00C24C5C">
        <w:rPr>
          <w:rFonts w:asciiTheme="majorHAnsi" w:hAnsiTheme="majorHAnsi" w:cstheme="majorHAnsi"/>
          <w:color w:val="000000" w:themeColor="text1"/>
          <w:spacing w:val="1"/>
        </w:rPr>
        <w:t xml:space="preserve"> </w:t>
      </w:r>
      <w:r w:rsidRPr="00C24C5C">
        <w:rPr>
          <w:rFonts w:asciiTheme="majorHAnsi" w:hAnsiTheme="majorHAnsi" w:cstheme="majorHAnsi"/>
          <w:color w:val="000000" w:themeColor="text1"/>
          <w:spacing w:val="-4"/>
        </w:rPr>
        <w:t>H</w:t>
      </w:r>
      <w:r w:rsidRPr="00C24C5C">
        <w:rPr>
          <w:rFonts w:asciiTheme="majorHAnsi" w:hAnsiTheme="majorHAnsi" w:cstheme="majorHAnsi"/>
          <w:color w:val="000000" w:themeColor="text1"/>
          <w:spacing w:val="1"/>
        </w:rPr>
        <w:t>u</w:t>
      </w:r>
      <w:r w:rsidRPr="00C24C5C">
        <w:rPr>
          <w:rFonts w:asciiTheme="majorHAnsi" w:hAnsiTheme="majorHAnsi" w:cstheme="majorHAnsi"/>
          <w:color w:val="000000" w:themeColor="text1"/>
        </w:rPr>
        <w:t xml:space="preserve">ế; Hội đồng thẩm định Bảng giá đất tỉnh đã tổ chức buổi họp để rà soát và </w:t>
      </w:r>
      <w:r w:rsidRPr="00C24C5C">
        <w:rPr>
          <w:rFonts w:asciiTheme="majorHAnsi" w:hAnsiTheme="majorHAnsi" w:cstheme="majorHAnsi"/>
          <w:color w:val="000000" w:themeColor="text1"/>
          <w:spacing w:val="-1"/>
        </w:rPr>
        <w:t>có Thông báo số …./TB-HĐTĐBGĐ ngày … tháng … năm 202</w:t>
      </w:r>
      <w:r w:rsidR="000105B9">
        <w:rPr>
          <w:rFonts w:asciiTheme="majorHAnsi" w:hAnsiTheme="majorHAnsi" w:cstheme="majorHAnsi"/>
          <w:color w:val="000000" w:themeColor="text1"/>
          <w:spacing w:val="-1"/>
        </w:rPr>
        <w:t>5</w:t>
      </w:r>
      <w:r w:rsidR="0024378C">
        <w:rPr>
          <w:rFonts w:asciiTheme="majorHAnsi" w:hAnsiTheme="majorHAnsi" w:cstheme="majorHAnsi"/>
          <w:color w:val="000000" w:themeColor="text1"/>
          <w:spacing w:val="-1"/>
        </w:rPr>
        <w:t xml:space="preserve"> </w:t>
      </w:r>
      <w:r w:rsidRPr="00C24C5C">
        <w:rPr>
          <w:rFonts w:asciiTheme="majorHAnsi" w:hAnsiTheme="majorHAnsi" w:cstheme="majorHAnsi"/>
          <w:color w:val="000000" w:themeColor="text1"/>
          <w:spacing w:val="-1"/>
        </w:rPr>
        <w:t xml:space="preserve">về kết quả thẩm định dự thảo </w:t>
      </w:r>
      <w:r w:rsidR="000105B9" w:rsidRPr="000105B9">
        <w:rPr>
          <w:color w:val="0D0D0D" w:themeColor="text1" w:themeTint="F2"/>
          <w:lang w:val="af-ZA"/>
        </w:rPr>
        <w:t>Nghị quyết quy định Bảng giá đất lần đầu để công bố và áp dụng từ ngày 01 tháng 01 năm 2026 trên địa bàn thành phố Huế</w:t>
      </w:r>
      <w:r w:rsidRPr="00C24C5C">
        <w:rPr>
          <w:rFonts w:asciiTheme="majorHAnsi" w:hAnsiTheme="majorHAnsi" w:cstheme="majorHAnsi"/>
          <w:color w:val="000000" w:themeColor="text1"/>
          <w:spacing w:val="-1"/>
        </w:rPr>
        <w:t>.</w:t>
      </w:r>
    </w:p>
    <w:p w14:paraId="17143688" w14:textId="1D7D8E0C" w:rsidR="00151C9E" w:rsidRPr="00C24C5C" w:rsidRDefault="00151C9E" w:rsidP="00C24C5C">
      <w:pPr>
        <w:spacing w:before="60" w:after="120"/>
        <w:ind w:firstLine="708"/>
        <w:jc w:val="both"/>
        <w:rPr>
          <w:rStyle w:val="text"/>
          <w:rFonts w:asciiTheme="majorHAnsi" w:hAnsiTheme="majorHAnsi" w:cstheme="majorHAnsi"/>
          <w:color w:val="000000" w:themeColor="text1"/>
        </w:rPr>
      </w:pPr>
      <w:r w:rsidRPr="00C24C5C">
        <w:rPr>
          <w:rStyle w:val="text"/>
          <w:rFonts w:asciiTheme="majorHAnsi" w:hAnsiTheme="majorHAnsi" w:cstheme="majorHAnsi"/>
          <w:color w:val="000000" w:themeColor="text1"/>
        </w:rPr>
        <w:t xml:space="preserve">- Sở </w:t>
      </w:r>
      <w:r w:rsidR="000105B9" w:rsidRPr="00896023">
        <w:rPr>
          <w:color w:val="0D0D0D" w:themeColor="text1" w:themeTint="F2"/>
          <w:lang w:val="af-ZA"/>
        </w:rPr>
        <w:t xml:space="preserve">Nông nghiệp </w:t>
      </w:r>
      <w:r w:rsidRPr="00C24C5C">
        <w:rPr>
          <w:rStyle w:val="text"/>
          <w:rFonts w:asciiTheme="majorHAnsi" w:hAnsiTheme="majorHAnsi" w:cstheme="majorHAnsi"/>
          <w:color w:val="000000" w:themeColor="text1"/>
        </w:rPr>
        <w:t>và Môi trường đã có Công văn số …/S</w:t>
      </w:r>
      <w:r w:rsidR="000105B9">
        <w:rPr>
          <w:rStyle w:val="text"/>
          <w:rFonts w:asciiTheme="majorHAnsi" w:hAnsiTheme="majorHAnsi" w:cstheme="majorHAnsi"/>
          <w:color w:val="000000" w:themeColor="text1"/>
        </w:rPr>
        <w:t>N</w:t>
      </w:r>
      <w:r w:rsidRPr="00C24C5C">
        <w:rPr>
          <w:rStyle w:val="text"/>
          <w:rFonts w:asciiTheme="majorHAnsi" w:hAnsiTheme="majorHAnsi" w:cstheme="majorHAnsi"/>
          <w:color w:val="000000" w:themeColor="text1"/>
        </w:rPr>
        <w:t>NMT-QLĐĐ ngày …tháng 7 năm 2024 gửi Sở Tư pháp về đề nghị thẩm định văn bản quy phạm pháp luật. Ngày… tháng … năm 2024, Sở Tư pháp đã có Báo cáo thẩm định số …../BC-STP về thẩm định dự thảo văn bản quy phạm pháp luật.</w:t>
      </w:r>
    </w:p>
    <w:p w14:paraId="7D7CD02D" w14:textId="5BD6271E" w:rsidR="00151C9E" w:rsidRPr="00C24C5C" w:rsidRDefault="00151C9E" w:rsidP="00C24C5C">
      <w:pPr>
        <w:spacing w:before="60" w:after="120"/>
        <w:ind w:firstLine="567"/>
        <w:jc w:val="both"/>
        <w:rPr>
          <w:rFonts w:asciiTheme="majorHAnsi" w:eastAsia="Calibri" w:hAnsiTheme="majorHAnsi" w:cstheme="majorHAnsi"/>
          <w:bCs/>
          <w:color w:val="000000" w:themeColor="text1"/>
          <w:spacing w:val="-4"/>
          <w:lang w:val="af-ZA"/>
        </w:rPr>
      </w:pPr>
      <w:r w:rsidRPr="00C24C5C">
        <w:rPr>
          <w:rFonts w:asciiTheme="majorHAnsi" w:hAnsiTheme="majorHAnsi" w:cstheme="majorHAnsi"/>
          <w:color w:val="000000" w:themeColor="text1"/>
          <w:spacing w:val="-2"/>
          <w:lang w:val="af-ZA"/>
        </w:rPr>
        <w:t>T</w:t>
      </w:r>
      <w:r w:rsidRPr="00C24C5C">
        <w:rPr>
          <w:rFonts w:asciiTheme="majorHAnsi" w:hAnsiTheme="majorHAnsi" w:cstheme="majorHAnsi"/>
          <w:color w:val="000000" w:themeColor="text1"/>
          <w:lang w:val="af-ZA"/>
        </w:rPr>
        <w:t xml:space="preserve">rên cơ sở kết quả thẩm định của Hội đồng thẩm định Bảng giá đất tỉnh và của Sở Tư pháp, Sở Tài nguyên và Môi trường đã tiếp thu, hoàn thiện và tham mưu UBND tỉnh </w:t>
      </w:r>
      <w:r w:rsidR="00E8534A" w:rsidRPr="00C24C5C">
        <w:rPr>
          <w:rFonts w:asciiTheme="majorHAnsi" w:hAnsiTheme="majorHAnsi" w:cstheme="majorHAnsi"/>
          <w:color w:val="000000" w:themeColor="text1"/>
          <w:lang w:val="af-ZA"/>
        </w:rPr>
        <w:t xml:space="preserve">trình Hội đồng nhân dân tỉnh ban hành </w:t>
      </w:r>
      <w:r w:rsidR="000105B9" w:rsidRPr="000105B9">
        <w:rPr>
          <w:color w:val="0D0D0D" w:themeColor="text1" w:themeTint="F2"/>
          <w:lang w:val="af-ZA"/>
        </w:rPr>
        <w:t>Nghị quyết quy định Bảng giá đất lần đầu để công bố và áp dụng từ ngày 01 tháng 01 năm 2026 trên địa bàn thành phố Huế</w:t>
      </w:r>
      <w:r w:rsidRPr="00C24C5C">
        <w:rPr>
          <w:rFonts w:asciiTheme="majorHAnsi" w:eastAsia="Calibri" w:hAnsiTheme="majorHAnsi" w:cstheme="majorHAnsi"/>
          <w:bCs/>
          <w:color w:val="000000" w:themeColor="text1"/>
          <w:spacing w:val="-4"/>
          <w:lang w:val="af-ZA"/>
        </w:rPr>
        <w:t xml:space="preserve">. </w:t>
      </w:r>
    </w:p>
    <w:p w14:paraId="279FBC2F" w14:textId="3077D0E0" w:rsidR="002D500A" w:rsidRDefault="00151C9E" w:rsidP="00C24C5C">
      <w:pPr>
        <w:widowControl w:val="0"/>
        <w:tabs>
          <w:tab w:val="right" w:leader="dot" w:pos="7920"/>
        </w:tabs>
        <w:spacing w:before="60" w:after="120"/>
        <w:ind w:firstLine="567"/>
        <w:jc w:val="both"/>
        <w:rPr>
          <w:rFonts w:asciiTheme="majorHAnsi" w:hAnsiTheme="majorHAnsi" w:cstheme="majorHAnsi"/>
          <w:b/>
          <w:color w:val="000000" w:themeColor="text1"/>
          <w:spacing w:val="-4"/>
          <w:lang w:val="af-ZA"/>
        </w:rPr>
      </w:pPr>
      <w:r w:rsidRPr="00C24C5C">
        <w:rPr>
          <w:rFonts w:asciiTheme="majorHAnsi" w:hAnsiTheme="majorHAnsi" w:cstheme="majorHAnsi"/>
          <w:b/>
          <w:color w:val="000000" w:themeColor="text1"/>
          <w:spacing w:val="-4"/>
          <w:lang w:val="af-ZA"/>
        </w:rPr>
        <w:t xml:space="preserve">V. BỐ CỤC VÀ NỘI DUNG CƠ BẢN CỦA </w:t>
      </w:r>
      <w:r w:rsidR="002D500A" w:rsidRPr="00C24C5C">
        <w:rPr>
          <w:rFonts w:asciiTheme="majorHAnsi" w:hAnsiTheme="majorHAnsi" w:cstheme="majorHAnsi"/>
          <w:b/>
          <w:color w:val="000000" w:themeColor="text1"/>
          <w:spacing w:val="-4"/>
          <w:lang w:val="af-ZA"/>
        </w:rPr>
        <w:t xml:space="preserve">NGHỊ </w:t>
      </w:r>
      <w:r w:rsidRPr="00C24C5C">
        <w:rPr>
          <w:rFonts w:asciiTheme="majorHAnsi" w:hAnsiTheme="majorHAnsi" w:cstheme="majorHAnsi"/>
          <w:b/>
          <w:color w:val="000000" w:themeColor="text1"/>
          <w:spacing w:val="-4"/>
          <w:lang w:val="af-ZA"/>
        </w:rPr>
        <w:t xml:space="preserve">QUYẾT </w:t>
      </w:r>
    </w:p>
    <w:p w14:paraId="12298F50" w14:textId="7732DD41" w:rsidR="00846F26" w:rsidRDefault="00846F26" w:rsidP="00846F26">
      <w:pPr>
        <w:spacing w:before="60" w:after="120"/>
        <w:ind w:firstLine="567"/>
        <w:jc w:val="both"/>
        <w:rPr>
          <w:rFonts w:asciiTheme="majorHAnsi" w:hAnsiTheme="majorHAnsi" w:cstheme="majorHAnsi"/>
          <w:b/>
          <w:color w:val="000000" w:themeColor="text1"/>
        </w:rPr>
      </w:pPr>
      <w:r w:rsidRPr="00C24C5C">
        <w:rPr>
          <w:rFonts w:asciiTheme="majorHAnsi" w:hAnsiTheme="majorHAnsi" w:cstheme="majorHAnsi"/>
          <w:b/>
          <w:color w:val="000000" w:themeColor="text1"/>
        </w:rPr>
        <w:t>1. Phạm vi điều chỉnh</w:t>
      </w:r>
      <w:r>
        <w:rPr>
          <w:rFonts w:asciiTheme="majorHAnsi" w:hAnsiTheme="majorHAnsi" w:cstheme="majorHAnsi"/>
          <w:b/>
          <w:color w:val="000000" w:themeColor="text1"/>
        </w:rPr>
        <w:t xml:space="preserve">, </w:t>
      </w:r>
      <w:r w:rsidRPr="00846F26">
        <w:rPr>
          <w:rFonts w:asciiTheme="majorHAnsi" w:hAnsiTheme="majorHAnsi" w:cstheme="majorHAnsi"/>
          <w:b/>
          <w:color w:val="000000" w:themeColor="text1"/>
        </w:rPr>
        <w:t>đối</w:t>
      </w:r>
      <w:r>
        <w:rPr>
          <w:rFonts w:asciiTheme="majorHAnsi" w:hAnsiTheme="majorHAnsi" w:cstheme="majorHAnsi"/>
          <w:b/>
          <w:color w:val="000000" w:themeColor="text1"/>
        </w:rPr>
        <w:t xml:space="preserve"> t</w:t>
      </w:r>
      <w:r w:rsidRPr="00846F26">
        <w:rPr>
          <w:rFonts w:asciiTheme="majorHAnsi" w:hAnsiTheme="majorHAnsi" w:cstheme="majorHAnsi"/>
          <w:b/>
          <w:color w:val="000000" w:themeColor="text1"/>
        </w:rPr>
        <w:t>ượng</w:t>
      </w:r>
      <w:r>
        <w:rPr>
          <w:rFonts w:asciiTheme="majorHAnsi" w:hAnsiTheme="majorHAnsi" w:cstheme="majorHAnsi"/>
          <w:b/>
          <w:color w:val="000000" w:themeColor="text1"/>
        </w:rPr>
        <w:t xml:space="preserve"> </w:t>
      </w:r>
      <w:r w:rsidRPr="00846F26">
        <w:rPr>
          <w:rFonts w:asciiTheme="majorHAnsi" w:hAnsiTheme="majorHAnsi" w:cstheme="majorHAnsi"/>
          <w:b/>
          <w:color w:val="000000" w:themeColor="text1"/>
        </w:rPr>
        <w:t>á</w:t>
      </w:r>
      <w:r>
        <w:rPr>
          <w:rFonts w:asciiTheme="majorHAnsi" w:hAnsiTheme="majorHAnsi" w:cstheme="majorHAnsi"/>
          <w:b/>
          <w:color w:val="000000" w:themeColor="text1"/>
        </w:rPr>
        <w:t>p d</w:t>
      </w:r>
      <w:r w:rsidRPr="00846F26">
        <w:rPr>
          <w:rFonts w:asciiTheme="majorHAnsi" w:hAnsiTheme="majorHAnsi" w:cstheme="majorHAnsi"/>
          <w:b/>
          <w:color w:val="000000" w:themeColor="text1"/>
        </w:rPr>
        <w:t>ụn</w:t>
      </w:r>
      <w:r>
        <w:rPr>
          <w:rFonts w:asciiTheme="majorHAnsi" w:hAnsiTheme="majorHAnsi" w:cstheme="majorHAnsi"/>
          <w:b/>
          <w:color w:val="000000" w:themeColor="text1"/>
        </w:rPr>
        <w:t>g</w:t>
      </w:r>
    </w:p>
    <w:p w14:paraId="58649F61" w14:textId="2711E90F" w:rsidR="00846F26" w:rsidRPr="00846F26" w:rsidRDefault="00846F26" w:rsidP="00846F26">
      <w:pPr>
        <w:spacing w:before="60" w:after="120"/>
        <w:ind w:firstLine="567"/>
        <w:jc w:val="both"/>
        <w:rPr>
          <w:rFonts w:asciiTheme="majorHAnsi" w:hAnsiTheme="majorHAnsi" w:cstheme="majorHAnsi"/>
          <w:bCs/>
          <w:color w:val="000000" w:themeColor="text1"/>
        </w:rPr>
      </w:pPr>
      <w:r w:rsidRPr="00846F26">
        <w:rPr>
          <w:rFonts w:asciiTheme="majorHAnsi" w:hAnsiTheme="majorHAnsi" w:cstheme="majorHAnsi"/>
          <w:bCs/>
          <w:color w:val="000000" w:themeColor="text1"/>
        </w:rPr>
        <w:t xml:space="preserve">1.1. </w:t>
      </w:r>
      <w:r w:rsidRPr="00846F26">
        <w:rPr>
          <w:rFonts w:asciiTheme="majorHAnsi" w:hAnsiTheme="majorHAnsi" w:cstheme="majorHAnsi"/>
          <w:bCs/>
          <w:color w:val="000000" w:themeColor="text1"/>
        </w:rPr>
        <w:t>Phạm vi điều chỉnh</w:t>
      </w:r>
    </w:p>
    <w:p w14:paraId="5F6B9E4B" w14:textId="77777777" w:rsidR="00846F26" w:rsidRPr="00C24C5C" w:rsidRDefault="00846F26" w:rsidP="00846F26">
      <w:pPr>
        <w:spacing w:before="60" w:after="120"/>
        <w:ind w:firstLine="567"/>
        <w:jc w:val="both"/>
        <w:rPr>
          <w:rFonts w:asciiTheme="majorHAnsi" w:hAnsiTheme="majorHAnsi" w:cstheme="majorHAnsi"/>
          <w:color w:val="000000" w:themeColor="text1"/>
        </w:rPr>
      </w:pPr>
      <w:r w:rsidRPr="00C24C5C">
        <w:rPr>
          <w:rFonts w:asciiTheme="majorHAnsi" w:hAnsiTheme="majorHAnsi" w:cstheme="majorHAnsi"/>
          <w:color w:val="000000" w:themeColor="text1"/>
        </w:rPr>
        <w:lastRenderedPageBreak/>
        <w:t>- Tính tiền sử dụng đất khi Nhà nước công nhận quyền sử dụng đất ở của hộ gia đình, cá nhân; chuyển mục đích sử dụng đất của hộ gia đình, cá nhân;</w:t>
      </w:r>
    </w:p>
    <w:p w14:paraId="3EA47FDC" w14:textId="77777777" w:rsidR="00846F26" w:rsidRPr="00C24C5C" w:rsidRDefault="00846F26" w:rsidP="00846F26">
      <w:pPr>
        <w:spacing w:before="60" w:after="120"/>
        <w:ind w:firstLine="567"/>
        <w:jc w:val="both"/>
        <w:rPr>
          <w:rFonts w:asciiTheme="majorHAnsi" w:hAnsiTheme="majorHAnsi" w:cstheme="majorHAnsi"/>
          <w:color w:val="000000" w:themeColor="text1"/>
        </w:rPr>
      </w:pPr>
      <w:r w:rsidRPr="00C24C5C">
        <w:rPr>
          <w:rFonts w:asciiTheme="majorHAnsi" w:hAnsiTheme="majorHAnsi" w:cstheme="majorHAnsi"/>
          <w:color w:val="000000" w:themeColor="text1"/>
        </w:rPr>
        <w:t>- Tính tiền thuê đất khi Nhà nước cho thuê đất thu tiền thuê đất hằng năm;</w:t>
      </w:r>
    </w:p>
    <w:p w14:paraId="47C9E1E1" w14:textId="77777777" w:rsidR="00846F26" w:rsidRPr="00C24C5C" w:rsidRDefault="00846F26" w:rsidP="00846F26">
      <w:pPr>
        <w:spacing w:before="60" w:after="120"/>
        <w:ind w:firstLine="567"/>
        <w:jc w:val="both"/>
        <w:rPr>
          <w:rFonts w:asciiTheme="majorHAnsi" w:hAnsiTheme="majorHAnsi" w:cstheme="majorHAnsi"/>
          <w:color w:val="000000" w:themeColor="text1"/>
        </w:rPr>
      </w:pPr>
      <w:r w:rsidRPr="00C24C5C">
        <w:rPr>
          <w:rFonts w:asciiTheme="majorHAnsi" w:hAnsiTheme="majorHAnsi" w:cstheme="majorHAnsi"/>
          <w:color w:val="000000" w:themeColor="text1"/>
        </w:rPr>
        <w:t>- Tính thuế sử dụng đất;</w:t>
      </w:r>
    </w:p>
    <w:p w14:paraId="26EB4F1B" w14:textId="77777777" w:rsidR="00846F26" w:rsidRPr="00C24C5C" w:rsidRDefault="00846F26" w:rsidP="00846F26">
      <w:pPr>
        <w:spacing w:before="60" w:after="120"/>
        <w:ind w:firstLine="567"/>
        <w:jc w:val="both"/>
        <w:rPr>
          <w:rFonts w:asciiTheme="majorHAnsi" w:hAnsiTheme="majorHAnsi" w:cstheme="majorHAnsi"/>
          <w:color w:val="000000" w:themeColor="text1"/>
        </w:rPr>
      </w:pPr>
      <w:r w:rsidRPr="00C24C5C">
        <w:rPr>
          <w:rFonts w:asciiTheme="majorHAnsi" w:hAnsiTheme="majorHAnsi" w:cstheme="majorHAnsi"/>
          <w:color w:val="000000" w:themeColor="text1"/>
        </w:rPr>
        <w:t>- Tính thuế thu nhập từ chuyển quyền sử dụng đất đối với hộ gia đình, cá nhân;</w:t>
      </w:r>
    </w:p>
    <w:p w14:paraId="2C467489" w14:textId="77777777" w:rsidR="00846F26" w:rsidRPr="00C24C5C" w:rsidRDefault="00846F26" w:rsidP="00846F26">
      <w:pPr>
        <w:spacing w:before="60" w:after="120"/>
        <w:ind w:firstLine="567"/>
        <w:jc w:val="both"/>
        <w:rPr>
          <w:rFonts w:asciiTheme="majorHAnsi" w:hAnsiTheme="majorHAnsi" w:cstheme="majorHAnsi"/>
          <w:color w:val="000000" w:themeColor="text1"/>
        </w:rPr>
      </w:pPr>
      <w:r w:rsidRPr="00C24C5C">
        <w:rPr>
          <w:rFonts w:asciiTheme="majorHAnsi" w:hAnsiTheme="majorHAnsi" w:cstheme="majorHAnsi"/>
          <w:color w:val="000000" w:themeColor="text1"/>
        </w:rPr>
        <w:t>- Tính lệ phí trong quản lý, sử dụng đất đai;</w:t>
      </w:r>
    </w:p>
    <w:p w14:paraId="25F16850" w14:textId="77777777" w:rsidR="00846F26" w:rsidRPr="00C24C5C" w:rsidRDefault="00846F26" w:rsidP="00846F26">
      <w:pPr>
        <w:spacing w:before="60" w:after="120"/>
        <w:ind w:firstLine="567"/>
        <w:jc w:val="both"/>
        <w:rPr>
          <w:rFonts w:asciiTheme="majorHAnsi" w:hAnsiTheme="majorHAnsi" w:cstheme="majorHAnsi"/>
          <w:color w:val="000000" w:themeColor="text1"/>
        </w:rPr>
      </w:pPr>
      <w:r w:rsidRPr="00C24C5C">
        <w:rPr>
          <w:rFonts w:asciiTheme="majorHAnsi" w:hAnsiTheme="majorHAnsi" w:cstheme="majorHAnsi"/>
          <w:color w:val="000000" w:themeColor="text1"/>
        </w:rPr>
        <w:t>- Tính tiền xử phạt vi phạm hành chính trong lĩnh vực đất đai;</w:t>
      </w:r>
    </w:p>
    <w:p w14:paraId="393B95E9" w14:textId="77777777" w:rsidR="00846F26" w:rsidRPr="00C24C5C" w:rsidRDefault="00846F26" w:rsidP="00846F26">
      <w:pPr>
        <w:spacing w:before="60" w:after="120"/>
        <w:ind w:firstLine="567"/>
        <w:jc w:val="both"/>
        <w:rPr>
          <w:rFonts w:asciiTheme="majorHAnsi" w:hAnsiTheme="majorHAnsi" w:cstheme="majorHAnsi"/>
          <w:color w:val="000000" w:themeColor="text1"/>
        </w:rPr>
      </w:pPr>
      <w:r w:rsidRPr="00C24C5C">
        <w:rPr>
          <w:rFonts w:asciiTheme="majorHAnsi" w:hAnsiTheme="majorHAnsi" w:cstheme="majorHAnsi"/>
          <w:color w:val="000000" w:themeColor="text1"/>
        </w:rPr>
        <w:t>- Tính tiền bồi thường cho Nhà nước khi gây thiệt hại trong quản lý, sử dụng đất đai;</w:t>
      </w:r>
    </w:p>
    <w:p w14:paraId="3DF2E51C" w14:textId="77777777" w:rsidR="00846F26" w:rsidRPr="00C24C5C" w:rsidRDefault="00846F26" w:rsidP="00846F26">
      <w:pPr>
        <w:spacing w:before="60" w:after="120"/>
        <w:ind w:firstLine="567"/>
        <w:jc w:val="both"/>
        <w:rPr>
          <w:rFonts w:asciiTheme="majorHAnsi" w:hAnsiTheme="majorHAnsi" w:cstheme="majorHAnsi"/>
          <w:color w:val="000000" w:themeColor="text1"/>
        </w:rPr>
      </w:pPr>
      <w:r w:rsidRPr="00C24C5C">
        <w:rPr>
          <w:rFonts w:asciiTheme="majorHAnsi" w:hAnsiTheme="majorHAnsi" w:cstheme="majorHAnsi"/>
          <w:color w:val="000000" w:themeColor="text1"/>
        </w:rPr>
        <w:t>- Tính tiền sử dụng đất, tiền thuê đất khi Nhà nước công nhận quyền sử dụng đất theo hình thức giao đất có thu tiền sử dụng đất, cho thuê đất thu tiền thuê đất một lần cho cả thời gian thuê đối với hộ gia đình, cá nhân;</w:t>
      </w:r>
    </w:p>
    <w:p w14:paraId="2A4C385E" w14:textId="77777777" w:rsidR="00846F26" w:rsidRPr="00C24C5C" w:rsidRDefault="00846F26" w:rsidP="00846F26">
      <w:pPr>
        <w:spacing w:before="60" w:after="120"/>
        <w:ind w:firstLine="567"/>
        <w:jc w:val="both"/>
        <w:rPr>
          <w:rFonts w:asciiTheme="majorHAnsi" w:hAnsiTheme="majorHAnsi" w:cstheme="majorHAnsi"/>
          <w:color w:val="000000" w:themeColor="text1"/>
        </w:rPr>
      </w:pPr>
      <w:r w:rsidRPr="00C24C5C">
        <w:rPr>
          <w:rFonts w:asciiTheme="majorHAnsi" w:hAnsiTheme="majorHAnsi" w:cstheme="majorHAnsi"/>
          <w:color w:val="000000" w:themeColor="text1"/>
        </w:rPr>
        <w:t>- Tính giá khởi điểm để đấu giá quyền sử dụng đất khi Nhà nước giao đất, cho thuê đất đối với trường hợp thửa đất, khu đất đã được đầu tư hạ tầng kỹ thuật theo quy hoạch chi tiết xây dựng;</w:t>
      </w:r>
    </w:p>
    <w:p w14:paraId="491B35C8" w14:textId="77777777" w:rsidR="00846F26" w:rsidRPr="00C24C5C" w:rsidRDefault="00846F26" w:rsidP="00846F26">
      <w:pPr>
        <w:spacing w:before="60" w:after="120"/>
        <w:ind w:firstLine="567"/>
        <w:jc w:val="both"/>
        <w:rPr>
          <w:rFonts w:asciiTheme="majorHAnsi" w:hAnsiTheme="majorHAnsi" w:cstheme="majorHAnsi"/>
          <w:color w:val="000000" w:themeColor="text1"/>
        </w:rPr>
      </w:pPr>
      <w:r w:rsidRPr="00C24C5C">
        <w:rPr>
          <w:rFonts w:asciiTheme="majorHAnsi" w:hAnsiTheme="majorHAnsi" w:cstheme="majorHAnsi"/>
          <w:color w:val="000000" w:themeColor="text1"/>
        </w:rPr>
        <w:t>- Tính tiền sử dụng đất đối với trường hợp giao đất không thông qua đấu giá quyền sử dụng đất cho hộ gia đình, cá nhân;</w:t>
      </w:r>
    </w:p>
    <w:p w14:paraId="33EB0602" w14:textId="77777777" w:rsidR="00846F26" w:rsidRPr="00C24C5C" w:rsidRDefault="00846F26" w:rsidP="00846F26">
      <w:pPr>
        <w:spacing w:before="60" w:after="120"/>
        <w:ind w:firstLine="567"/>
        <w:jc w:val="both"/>
        <w:rPr>
          <w:rFonts w:asciiTheme="majorHAnsi" w:hAnsiTheme="majorHAnsi" w:cstheme="majorHAnsi"/>
          <w:color w:val="000000" w:themeColor="text1"/>
        </w:rPr>
      </w:pPr>
      <w:r w:rsidRPr="00C24C5C">
        <w:rPr>
          <w:rFonts w:asciiTheme="majorHAnsi" w:hAnsiTheme="majorHAnsi" w:cstheme="majorHAnsi"/>
          <w:color w:val="000000" w:themeColor="text1"/>
        </w:rPr>
        <w:t>- Tính tiền sử dụng đất đối với trường hợp bán nhà ở thuộc sở hữu nhà nước cho người đang thuê.</w:t>
      </w:r>
    </w:p>
    <w:p w14:paraId="5A525816" w14:textId="77777777" w:rsidR="00846F26" w:rsidRPr="00C24C5C" w:rsidRDefault="00846F26" w:rsidP="00846F26">
      <w:pPr>
        <w:spacing w:before="60" w:after="120"/>
        <w:ind w:firstLine="567"/>
        <w:jc w:val="both"/>
        <w:rPr>
          <w:rFonts w:asciiTheme="majorHAnsi" w:hAnsiTheme="majorHAnsi" w:cstheme="majorHAnsi"/>
          <w:color w:val="000000" w:themeColor="text1"/>
        </w:rPr>
      </w:pPr>
      <w:r w:rsidRPr="00C24C5C">
        <w:rPr>
          <w:rFonts w:asciiTheme="majorHAnsi" w:hAnsiTheme="majorHAnsi" w:cstheme="majorHAnsi"/>
          <w:color w:val="000000" w:themeColor="text1"/>
        </w:rPr>
        <w:t>- Tính tiền sử dụng đất tại nơi tái định cư đối với người được bồi thường về đất ở, người được giao đất ở tái định cư trong trường hợp không đủ điều kiện bồi thường về đất ở là giá đất được xác định theo bảng giá đất tại thời điểm phê duyệt phương án bồi thường, hỗ trợ, tái định cư.</w:t>
      </w:r>
    </w:p>
    <w:p w14:paraId="240A2A45" w14:textId="650F4BB9" w:rsidR="00846F26" w:rsidRPr="00846F26" w:rsidRDefault="00846F26" w:rsidP="00846F26">
      <w:pPr>
        <w:spacing w:before="60" w:after="120"/>
        <w:ind w:firstLine="567"/>
        <w:jc w:val="both"/>
        <w:rPr>
          <w:rFonts w:asciiTheme="majorHAnsi" w:hAnsiTheme="majorHAnsi" w:cstheme="majorHAnsi"/>
          <w:bCs/>
          <w:color w:val="000000" w:themeColor="text1"/>
        </w:rPr>
      </w:pPr>
      <w:r w:rsidRPr="00846F26">
        <w:rPr>
          <w:rFonts w:asciiTheme="majorHAnsi" w:hAnsiTheme="majorHAnsi" w:cstheme="majorHAnsi"/>
          <w:bCs/>
          <w:color w:val="000000" w:themeColor="text1"/>
        </w:rPr>
        <w:t>1.</w:t>
      </w:r>
      <w:r w:rsidRPr="00846F26">
        <w:rPr>
          <w:rFonts w:asciiTheme="majorHAnsi" w:hAnsiTheme="majorHAnsi" w:cstheme="majorHAnsi"/>
          <w:bCs/>
          <w:color w:val="000000" w:themeColor="text1"/>
        </w:rPr>
        <w:t>2. Đối tượng áp dụng</w:t>
      </w:r>
    </w:p>
    <w:p w14:paraId="35047095" w14:textId="77777777" w:rsidR="00846F26" w:rsidRPr="00C24C5C" w:rsidRDefault="00846F26" w:rsidP="00846F26">
      <w:pPr>
        <w:widowControl w:val="0"/>
        <w:spacing w:before="60" w:after="120"/>
        <w:ind w:right="17" w:firstLine="567"/>
        <w:jc w:val="both"/>
        <w:rPr>
          <w:rFonts w:asciiTheme="majorHAnsi" w:hAnsiTheme="majorHAnsi" w:cstheme="majorHAnsi"/>
          <w:color w:val="000000" w:themeColor="text1"/>
        </w:rPr>
      </w:pPr>
      <w:r w:rsidRPr="00C24C5C">
        <w:rPr>
          <w:rFonts w:asciiTheme="majorHAnsi" w:hAnsiTheme="majorHAnsi" w:cstheme="majorHAnsi"/>
          <w:color w:val="000000" w:themeColor="text1"/>
          <w:spacing w:val="-4"/>
        </w:rPr>
        <w:t xml:space="preserve">- Tổ chức, cá nhân được nhà nước giao đất, cho thuê đất, công nhận quyền sử </w:t>
      </w:r>
      <w:r w:rsidRPr="00C24C5C">
        <w:rPr>
          <w:rFonts w:asciiTheme="majorHAnsi" w:hAnsiTheme="majorHAnsi" w:cstheme="majorHAnsi"/>
          <w:color w:val="000000" w:themeColor="text1"/>
        </w:rPr>
        <w:t>dụng đất, nhận chuyển quyền sử dụng đất, cho phép chuyển mục đích sử dụng đất.</w:t>
      </w:r>
    </w:p>
    <w:p w14:paraId="065FE3F7" w14:textId="77777777" w:rsidR="00846F26" w:rsidRPr="00C24C5C" w:rsidRDefault="00846F26" w:rsidP="00846F26">
      <w:pPr>
        <w:widowControl w:val="0"/>
        <w:spacing w:before="60" w:after="120"/>
        <w:ind w:right="17" w:firstLine="567"/>
        <w:jc w:val="both"/>
        <w:rPr>
          <w:rFonts w:asciiTheme="majorHAnsi" w:hAnsiTheme="majorHAnsi" w:cstheme="majorHAnsi"/>
          <w:color w:val="000000" w:themeColor="text1"/>
        </w:rPr>
      </w:pPr>
      <w:r w:rsidRPr="00C24C5C">
        <w:rPr>
          <w:rFonts w:asciiTheme="majorHAnsi" w:hAnsiTheme="majorHAnsi" w:cstheme="majorHAnsi"/>
          <w:color w:val="000000" w:themeColor="text1"/>
        </w:rPr>
        <w:t>- Cơ quan thực hiện chức năng quản lý nhà nước về đất đai.</w:t>
      </w:r>
    </w:p>
    <w:p w14:paraId="27B93A6C" w14:textId="77777777" w:rsidR="00846F26" w:rsidRPr="00C24C5C" w:rsidRDefault="00846F26" w:rsidP="00846F26">
      <w:pPr>
        <w:widowControl w:val="0"/>
        <w:tabs>
          <w:tab w:val="right" w:leader="dot" w:pos="7920"/>
        </w:tabs>
        <w:spacing w:before="60" w:after="120"/>
        <w:ind w:firstLine="567"/>
        <w:jc w:val="both"/>
        <w:rPr>
          <w:rFonts w:asciiTheme="majorHAnsi" w:hAnsiTheme="majorHAnsi" w:cstheme="majorHAnsi"/>
          <w:color w:val="000000" w:themeColor="text1"/>
        </w:rPr>
      </w:pPr>
      <w:r w:rsidRPr="00C24C5C">
        <w:rPr>
          <w:rFonts w:asciiTheme="majorHAnsi" w:hAnsiTheme="majorHAnsi" w:cstheme="majorHAnsi"/>
          <w:color w:val="000000" w:themeColor="text1"/>
        </w:rPr>
        <w:t>- Tổ chức có chức năng tư vấn xác định giá đất, cá nhân hành nghề tư vấn xác định giá đất và các tổ chức, cá nhân khác có liên quan</w:t>
      </w:r>
    </w:p>
    <w:p w14:paraId="3AF795A5" w14:textId="323492F8" w:rsidR="00151C9E" w:rsidRPr="00C24C5C" w:rsidRDefault="00846F26" w:rsidP="00C24C5C">
      <w:pPr>
        <w:widowControl w:val="0"/>
        <w:tabs>
          <w:tab w:val="right" w:leader="dot" w:pos="7920"/>
        </w:tabs>
        <w:spacing w:before="60" w:after="120"/>
        <w:ind w:firstLine="567"/>
        <w:jc w:val="both"/>
        <w:rPr>
          <w:rFonts w:asciiTheme="majorHAnsi" w:hAnsiTheme="majorHAnsi" w:cstheme="majorHAnsi"/>
          <w:b/>
          <w:color w:val="000000" w:themeColor="text1"/>
          <w:spacing w:val="-4"/>
          <w:lang w:val="af-ZA"/>
        </w:rPr>
      </w:pPr>
      <w:r>
        <w:rPr>
          <w:rFonts w:asciiTheme="majorHAnsi" w:hAnsiTheme="majorHAnsi" w:cstheme="majorHAnsi"/>
          <w:b/>
          <w:color w:val="000000" w:themeColor="text1"/>
          <w:spacing w:val="-4"/>
          <w:lang w:val="af-ZA"/>
        </w:rPr>
        <w:t>2</w:t>
      </w:r>
      <w:r w:rsidR="00151C9E" w:rsidRPr="00C24C5C">
        <w:rPr>
          <w:rFonts w:asciiTheme="majorHAnsi" w:hAnsiTheme="majorHAnsi" w:cstheme="majorHAnsi"/>
          <w:b/>
          <w:color w:val="000000" w:themeColor="text1"/>
          <w:spacing w:val="-4"/>
          <w:lang w:val="af-ZA"/>
        </w:rPr>
        <w:t>. Bố cục</w:t>
      </w:r>
      <w:r>
        <w:rPr>
          <w:rFonts w:asciiTheme="majorHAnsi" w:hAnsiTheme="majorHAnsi" w:cstheme="majorHAnsi"/>
          <w:b/>
          <w:color w:val="000000" w:themeColor="text1"/>
          <w:spacing w:val="-4"/>
          <w:lang w:val="af-ZA"/>
        </w:rPr>
        <w:t xml:space="preserve"> c</w:t>
      </w:r>
      <w:r w:rsidRPr="00846F26">
        <w:rPr>
          <w:rFonts w:asciiTheme="majorHAnsi" w:hAnsiTheme="majorHAnsi" w:cstheme="majorHAnsi"/>
          <w:b/>
          <w:color w:val="000000" w:themeColor="text1"/>
          <w:spacing w:val="-4"/>
          <w:lang w:val="af-ZA"/>
        </w:rPr>
        <w:t>ủa</w:t>
      </w:r>
      <w:r>
        <w:rPr>
          <w:rFonts w:asciiTheme="majorHAnsi" w:hAnsiTheme="majorHAnsi" w:cstheme="majorHAnsi"/>
          <w:b/>
          <w:color w:val="000000" w:themeColor="text1"/>
          <w:spacing w:val="-4"/>
          <w:lang w:val="af-ZA"/>
        </w:rPr>
        <w:t xml:space="preserve"> d</w:t>
      </w:r>
      <w:r w:rsidRPr="00846F26">
        <w:rPr>
          <w:rFonts w:asciiTheme="majorHAnsi" w:hAnsiTheme="majorHAnsi" w:cstheme="majorHAnsi"/>
          <w:b/>
          <w:color w:val="000000" w:themeColor="text1"/>
          <w:spacing w:val="-4"/>
          <w:lang w:val="af-ZA"/>
        </w:rPr>
        <w:t>ự</w:t>
      </w:r>
      <w:r>
        <w:rPr>
          <w:rFonts w:asciiTheme="majorHAnsi" w:hAnsiTheme="majorHAnsi" w:cstheme="majorHAnsi"/>
          <w:b/>
          <w:color w:val="000000" w:themeColor="text1"/>
          <w:spacing w:val="-4"/>
          <w:lang w:val="af-ZA"/>
        </w:rPr>
        <w:t xml:space="preserve"> th</w:t>
      </w:r>
      <w:r w:rsidRPr="00846F26">
        <w:rPr>
          <w:rFonts w:asciiTheme="majorHAnsi" w:hAnsiTheme="majorHAnsi" w:cstheme="majorHAnsi"/>
          <w:b/>
          <w:color w:val="000000" w:themeColor="text1"/>
          <w:spacing w:val="-4"/>
          <w:lang w:val="af-ZA"/>
        </w:rPr>
        <w:t>ả</w:t>
      </w:r>
      <w:r>
        <w:rPr>
          <w:rFonts w:asciiTheme="majorHAnsi" w:hAnsiTheme="majorHAnsi" w:cstheme="majorHAnsi"/>
          <w:b/>
          <w:color w:val="000000" w:themeColor="text1"/>
          <w:spacing w:val="-4"/>
          <w:lang w:val="af-ZA"/>
        </w:rPr>
        <w:t>o Ngh</w:t>
      </w:r>
      <w:r w:rsidRPr="00846F26">
        <w:rPr>
          <w:rFonts w:asciiTheme="majorHAnsi" w:hAnsiTheme="majorHAnsi" w:cstheme="majorHAnsi"/>
          <w:b/>
          <w:color w:val="000000" w:themeColor="text1"/>
          <w:spacing w:val="-4"/>
          <w:lang w:val="af-ZA"/>
        </w:rPr>
        <w:t>ị</w:t>
      </w:r>
      <w:r>
        <w:rPr>
          <w:rFonts w:asciiTheme="majorHAnsi" w:hAnsiTheme="majorHAnsi" w:cstheme="majorHAnsi"/>
          <w:b/>
          <w:color w:val="000000" w:themeColor="text1"/>
          <w:spacing w:val="-4"/>
          <w:lang w:val="af-ZA"/>
        </w:rPr>
        <w:t xml:space="preserve"> quy</w:t>
      </w:r>
      <w:r w:rsidRPr="00846F26">
        <w:rPr>
          <w:rFonts w:asciiTheme="majorHAnsi" w:hAnsiTheme="majorHAnsi" w:cstheme="majorHAnsi"/>
          <w:b/>
          <w:color w:val="000000" w:themeColor="text1"/>
          <w:spacing w:val="-4"/>
          <w:lang w:val="af-ZA"/>
        </w:rPr>
        <w:t>ết</w:t>
      </w:r>
      <w:r w:rsidR="00151C9E" w:rsidRPr="00C24C5C">
        <w:rPr>
          <w:rFonts w:asciiTheme="majorHAnsi" w:hAnsiTheme="majorHAnsi" w:cstheme="majorHAnsi"/>
          <w:b/>
          <w:color w:val="000000" w:themeColor="text1"/>
          <w:spacing w:val="-4"/>
          <w:lang w:val="af-ZA"/>
        </w:rPr>
        <w:t>:</w:t>
      </w:r>
    </w:p>
    <w:p w14:paraId="034D7314" w14:textId="5E4EF1BA" w:rsidR="00846F26" w:rsidRDefault="00846F26" w:rsidP="00846F26">
      <w:pPr>
        <w:ind w:firstLine="567"/>
        <w:jc w:val="both"/>
        <w:rPr>
          <w:bCs/>
        </w:rPr>
      </w:pPr>
      <w:r w:rsidRPr="00846F26">
        <w:rPr>
          <w:bCs/>
          <w:color w:val="000000"/>
        </w:rPr>
        <w:tab/>
      </w:r>
      <w:r w:rsidRPr="00846F26">
        <w:rPr>
          <w:bCs/>
          <w:iCs/>
          <w:color w:val="000000"/>
        </w:rPr>
        <w:t>Điều 1.</w:t>
      </w:r>
      <w:r w:rsidRPr="00912F82">
        <w:rPr>
          <w:b/>
          <w:iCs/>
          <w:color w:val="000000"/>
        </w:rPr>
        <w:t xml:space="preserve"> </w:t>
      </w:r>
      <w:r w:rsidRPr="00912F82">
        <w:rPr>
          <w:bCs/>
          <w:iCs/>
          <w:color w:val="000000"/>
        </w:rPr>
        <w:t xml:space="preserve">Ban hành kèm theo Nghị quyết này quy định </w:t>
      </w:r>
      <w:r w:rsidRPr="00912F82">
        <w:rPr>
          <w:bCs/>
        </w:rPr>
        <w:t>Bảng giá đất lần đầu để công bố và áp dụng từ ngày 01 tháng 01 năm 2026 trên địa bàn thành phố Huế</w:t>
      </w:r>
      <w:r>
        <w:rPr>
          <w:bCs/>
        </w:rPr>
        <w:t>.</w:t>
      </w:r>
    </w:p>
    <w:p w14:paraId="2D015E38" w14:textId="77777777" w:rsidR="00846F26" w:rsidRPr="00846F26" w:rsidRDefault="00846F26" w:rsidP="00846F26">
      <w:pPr>
        <w:spacing w:before="60" w:after="120"/>
        <w:ind w:firstLine="720"/>
        <w:jc w:val="both"/>
        <w:rPr>
          <w:bCs/>
          <w:color w:val="000000"/>
        </w:rPr>
      </w:pPr>
      <w:r w:rsidRPr="00846F26">
        <w:rPr>
          <w:bCs/>
          <w:color w:val="000000"/>
        </w:rPr>
        <w:t>Điều 2. Điều khoản thi hành</w:t>
      </w:r>
    </w:p>
    <w:p w14:paraId="2C4408DB" w14:textId="2BEC0647" w:rsidR="00151C9E" w:rsidRPr="00846F26" w:rsidRDefault="00151C9E" w:rsidP="00846F26">
      <w:pPr>
        <w:spacing w:before="60" w:after="120"/>
        <w:ind w:firstLine="720"/>
        <w:jc w:val="both"/>
        <w:rPr>
          <w:rFonts w:asciiTheme="majorHAnsi" w:hAnsiTheme="majorHAnsi" w:cstheme="majorHAnsi"/>
        </w:rPr>
      </w:pPr>
      <w:r w:rsidRPr="00846F26">
        <w:rPr>
          <w:rFonts w:asciiTheme="majorHAnsi" w:hAnsiTheme="majorHAnsi" w:cstheme="majorHAnsi"/>
          <w:bCs/>
        </w:rPr>
        <w:t xml:space="preserve">Điều </w:t>
      </w:r>
      <w:r w:rsidR="00846F26" w:rsidRPr="00846F26">
        <w:rPr>
          <w:rFonts w:asciiTheme="majorHAnsi" w:hAnsiTheme="majorHAnsi" w:cstheme="majorHAnsi"/>
          <w:bCs/>
        </w:rPr>
        <w:t>3</w:t>
      </w:r>
      <w:r w:rsidRPr="00846F26">
        <w:rPr>
          <w:rFonts w:asciiTheme="majorHAnsi" w:hAnsiTheme="majorHAnsi" w:cstheme="majorHAnsi"/>
          <w:bCs/>
        </w:rPr>
        <w:t>.</w:t>
      </w:r>
      <w:r w:rsidRPr="00846F26">
        <w:rPr>
          <w:rFonts w:asciiTheme="majorHAnsi" w:hAnsiTheme="majorHAnsi" w:cstheme="majorHAnsi"/>
          <w:b/>
        </w:rPr>
        <w:t xml:space="preserve"> </w:t>
      </w:r>
      <w:r w:rsidRPr="00846F26">
        <w:rPr>
          <w:rFonts w:asciiTheme="majorHAnsi" w:hAnsiTheme="majorHAnsi" w:cstheme="majorHAnsi"/>
        </w:rPr>
        <w:t>Tổ chức thực hiện.</w:t>
      </w:r>
    </w:p>
    <w:p w14:paraId="49147414" w14:textId="285C06C0" w:rsidR="00151C9E" w:rsidRDefault="00151C9E" w:rsidP="00C24C5C">
      <w:pPr>
        <w:pStyle w:val="NormalWeb"/>
        <w:shd w:val="clear" w:color="auto" w:fill="FFFFFF"/>
        <w:spacing w:before="60" w:beforeAutospacing="0" w:after="120" w:afterAutospacing="0"/>
        <w:ind w:firstLine="567"/>
        <w:jc w:val="both"/>
        <w:rPr>
          <w:rFonts w:asciiTheme="majorHAnsi" w:hAnsiTheme="majorHAnsi" w:cstheme="majorHAnsi"/>
          <w:b/>
          <w:color w:val="000000" w:themeColor="text1"/>
          <w:spacing w:val="-4"/>
          <w:sz w:val="28"/>
          <w:szCs w:val="28"/>
          <w:lang w:val="af-ZA"/>
        </w:rPr>
      </w:pPr>
      <w:r w:rsidRPr="00C24C5C">
        <w:rPr>
          <w:rFonts w:asciiTheme="majorHAnsi" w:hAnsiTheme="majorHAnsi" w:cstheme="majorHAnsi"/>
          <w:b/>
          <w:color w:val="000000" w:themeColor="text1"/>
          <w:spacing w:val="-4"/>
          <w:sz w:val="28"/>
          <w:szCs w:val="28"/>
          <w:lang w:val="af-ZA"/>
        </w:rPr>
        <w:t xml:space="preserve">2. Nội dung cơ bản của Quy định kèm theo </w:t>
      </w:r>
      <w:r w:rsidR="002D500A" w:rsidRPr="00C24C5C">
        <w:rPr>
          <w:rFonts w:asciiTheme="majorHAnsi" w:hAnsiTheme="majorHAnsi" w:cstheme="majorHAnsi"/>
          <w:b/>
          <w:color w:val="000000" w:themeColor="text1"/>
          <w:spacing w:val="-4"/>
          <w:sz w:val="28"/>
          <w:szCs w:val="28"/>
          <w:lang w:val="af-ZA"/>
        </w:rPr>
        <w:t>Ngh</w:t>
      </w:r>
      <w:r w:rsidR="005C4D80" w:rsidRPr="00C24C5C">
        <w:rPr>
          <w:rFonts w:asciiTheme="majorHAnsi" w:hAnsiTheme="majorHAnsi" w:cstheme="majorHAnsi"/>
          <w:b/>
          <w:color w:val="000000" w:themeColor="text1"/>
          <w:spacing w:val="-4"/>
          <w:sz w:val="28"/>
          <w:szCs w:val="28"/>
          <w:lang w:val="af-ZA"/>
        </w:rPr>
        <w:t>ị</w:t>
      </w:r>
      <w:r w:rsidR="002D500A" w:rsidRPr="00C24C5C">
        <w:rPr>
          <w:rFonts w:asciiTheme="majorHAnsi" w:hAnsiTheme="majorHAnsi" w:cstheme="majorHAnsi"/>
          <w:b/>
          <w:color w:val="000000" w:themeColor="text1"/>
          <w:spacing w:val="-4"/>
          <w:sz w:val="28"/>
          <w:szCs w:val="28"/>
          <w:lang w:val="af-ZA"/>
        </w:rPr>
        <w:t xml:space="preserve"> </w:t>
      </w:r>
      <w:r w:rsidRPr="00C24C5C">
        <w:rPr>
          <w:rFonts w:asciiTheme="majorHAnsi" w:hAnsiTheme="majorHAnsi" w:cstheme="majorHAnsi"/>
          <w:b/>
          <w:color w:val="000000" w:themeColor="text1"/>
          <w:spacing w:val="-4"/>
          <w:sz w:val="28"/>
          <w:szCs w:val="28"/>
          <w:lang w:val="af-ZA"/>
        </w:rPr>
        <w:t>Quyết:</w:t>
      </w:r>
    </w:p>
    <w:p w14:paraId="0FCE46B6" w14:textId="3CCE4D55" w:rsidR="00846F26" w:rsidRDefault="00846F26" w:rsidP="00C24C5C">
      <w:pPr>
        <w:pStyle w:val="NormalWeb"/>
        <w:shd w:val="clear" w:color="auto" w:fill="FFFFFF"/>
        <w:spacing w:before="60" w:beforeAutospacing="0" w:after="120" w:afterAutospacing="0"/>
        <w:ind w:firstLine="567"/>
        <w:jc w:val="both"/>
        <w:rPr>
          <w:rFonts w:asciiTheme="majorHAnsi" w:hAnsiTheme="majorHAnsi" w:cstheme="majorHAnsi"/>
          <w:b/>
          <w:color w:val="000000" w:themeColor="text1"/>
          <w:spacing w:val="-4"/>
          <w:sz w:val="28"/>
          <w:szCs w:val="28"/>
          <w:lang w:val="af-ZA"/>
        </w:rPr>
      </w:pPr>
      <w:r>
        <w:rPr>
          <w:rFonts w:asciiTheme="majorHAnsi" w:hAnsiTheme="majorHAnsi" w:cstheme="majorHAnsi"/>
          <w:b/>
          <w:color w:val="000000" w:themeColor="text1"/>
          <w:spacing w:val="-4"/>
          <w:sz w:val="28"/>
          <w:szCs w:val="28"/>
          <w:lang w:val="af-ZA"/>
        </w:rPr>
        <w:t>B</w:t>
      </w:r>
      <w:r w:rsidRPr="00846F26">
        <w:rPr>
          <w:rFonts w:asciiTheme="majorHAnsi" w:hAnsiTheme="majorHAnsi" w:cstheme="majorHAnsi"/>
          <w:b/>
          <w:color w:val="000000" w:themeColor="text1"/>
          <w:spacing w:val="-4"/>
          <w:sz w:val="28"/>
          <w:szCs w:val="28"/>
          <w:lang w:val="af-ZA"/>
        </w:rPr>
        <w:t>ảng</w:t>
      </w:r>
      <w:r>
        <w:rPr>
          <w:rFonts w:asciiTheme="majorHAnsi" w:hAnsiTheme="majorHAnsi" w:cstheme="majorHAnsi"/>
          <w:b/>
          <w:color w:val="000000" w:themeColor="text1"/>
          <w:spacing w:val="-4"/>
          <w:sz w:val="28"/>
          <w:szCs w:val="28"/>
          <w:lang w:val="af-ZA"/>
        </w:rPr>
        <w:t xml:space="preserve"> gi</w:t>
      </w:r>
      <w:r w:rsidRPr="00846F26">
        <w:rPr>
          <w:rFonts w:asciiTheme="majorHAnsi" w:hAnsiTheme="majorHAnsi" w:cstheme="majorHAnsi"/>
          <w:b/>
          <w:color w:val="000000" w:themeColor="text1"/>
          <w:spacing w:val="-4"/>
          <w:sz w:val="28"/>
          <w:szCs w:val="28"/>
          <w:lang w:val="af-ZA"/>
        </w:rPr>
        <w:t>á</w:t>
      </w:r>
      <w:r>
        <w:rPr>
          <w:rFonts w:asciiTheme="majorHAnsi" w:hAnsiTheme="majorHAnsi" w:cstheme="majorHAnsi"/>
          <w:b/>
          <w:color w:val="000000" w:themeColor="text1"/>
          <w:spacing w:val="-4"/>
          <w:sz w:val="28"/>
          <w:szCs w:val="28"/>
          <w:lang w:val="af-ZA"/>
        </w:rPr>
        <w:t xml:space="preserve"> </w:t>
      </w:r>
      <w:r w:rsidRPr="00846F26">
        <w:rPr>
          <w:rFonts w:asciiTheme="majorHAnsi" w:hAnsiTheme="majorHAnsi" w:cstheme="majorHAnsi"/>
          <w:b/>
          <w:color w:val="000000" w:themeColor="text1"/>
          <w:spacing w:val="-4"/>
          <w:sz w:val="28"/>
          <w:szCs w:val="28"/>
          <w:lang w:val="af-ZA"/>
        </w:rPr>
        <w:t>đã</w:t>
      </w:r>
      <w:r>
        <w:rPr>
          <w:rFonts w:asciiTheme="majorHAnsi" w:hAnsiTheme="majorHAnsi" w:cstheme="majorHAnsi"/>
          <w:b/>
          <w:color w:val="000000" w:themeColor="text1"/>
          <w:spacing w:val="-4"/>
          <w:sz w:val="28"/>
          <w:szCs w:val="28"/>
          <w:lang w:val="af-ZA"/>
        </w:rPr>
        <w:t xml:space="preserve"> quy </w:t>
      </w:r>
      <w:r w:rsidRPr="00846F26">
        <w:rPr>
          <w:rFonts w:asciiTheme="majorHAnsi" w:hAnsiTheme="majorHAnsi" w:cstheme="majorHAnsi"/>
          <w:b/>
          <w:color w:val="000000" w:themeColor="text1"/>
          <w:spacing w:val="-4"/>
          <w:sz w:val="28"/>
          <w:szCs w:val="28"/>
          <w:lang w:val="af-ZA"/>
        </w:rPr>
        <w:t>định</w:t>
      </w:r>
      <w:r>
        <w:rPr>
          <w:rFonts w:asciiTheme="majorHAnsi" w:hAnsiTheme="majorHAnsi" w:cstheme="majorHAnsi"/>
          <w:b/>
          <w:color w:val="000000" w:themeColor="text1"/>
          <w:spacing w:val="-4"/>
          <w:sz w:val="28"/>
          <w:szCs w:val="28"/>
          <w:lang w:val="af-ZA"/>
        </w:rPr>
        <w:t xml:space="preserve"> c</w:t>
      </w:r>
      <w:r w:rsidRPr="00846F26">
        <w:rPr>
          <w:rFonts w:asciiTheme="majorHAnsi" w:hAnsiTheme="majorHAnsi" w:cstheme="majorHAnsi"/>
          <w:b/>
          <w:color w:val="000000" w:themeColor="text1"/>
          <w:spacing w:val="-4"/>
          <w:sz w:val="28"/>
          <w:szCs w:val="28"/>
          <w:lang w:val="af-ZA"/>
        </w:rPr>
        <w:t>ụ</w:t>
      </w:r>
      <w:r>
        <w:rPr>
          <w:rFonts w:asciiTheme="majorHAnsi" w:hAnsiTheme="majorHAnsi" w:cstheme="majorHAnsi"/>
          <w:b/>
          <w:color w:val="000000" w:themeColor="text1"/>
          <w:spacing w:val="-4"/>
          <w:sz w:val="28"/>
          <w:szCs w:val="28"/>
          <w:lang w:val="af-ZA"/>
        </w:rPr>
        <w:t xml:space="preserve"> th</w:t>
      </w:r>
      <w:r w:rsidRPr="00846F26">
        <w:rPr>
          <w:rFonts w:asciiTheme="majorHAnsi" w:hAnsiTheme="majorHAnsi" w:cstheme="majorHAnsi"/>
          <w:b/>
          <w:color w:val="000000" w:themeColor="text1"/>
          <w:spacing w:val="-4"/>
          <w:sz w:val="28"/>
          <w:szCs w:val="28"/>
          <w:lang w:val="af-ZA"/>
        </w:rPr>
        <w:t>ể</w:t>
      </w:r>
      <w:r>
        <w:rPr>
          <w:rFonts w:asciiTheme="majorHAnsi" w:hAnsiTheme="majorHAnsi" w:cstheme="majorHAnsi"/>
          <w:b/>
          <w:color w:val="000000" w:themeColor="text1"/>
          <w:spacing w:val="-4"/>
          <w:sz w:val="28"/>
          <w:szCs w:val="28"/>
          <w:lang w:val="af-ZA"/>
        </w:rPr>
        <w:t>........</w:t>
      </w:r>
    </w:p>
    <w:p w14:paraId="19327861" w14:textId="77777777" w:rsidR="00846F26" w:rsidRPr="000F0DF9" w:rsidRDefault="00846F26" w:rsidP="00846F26">
      <w:pPr>
        <w:spacing w:before="120" w:after="120"/>
        <w:ind w:firstLine="567"/>
        <w:jc w:val="both"/>
        <w:rPr>
          <w:b/>
        </w:rPr>
      </w:pPr>
      <w:r w:rsidRPr="000F0DF9">
        <w:rPr>
          <w:b/>
        </w:rPr>
        <w:lastRenderedPageBreak/>
        <w:t>V. Dự kiến nguồn lực, điều kiện bảo đảm cho việc thi hành văn bản và thời gian trình thông qua/ ban hành</w:t>
      </w:r>
    </w:p>
    <w:p w14:paraId="4040CD72" w14:textId="56A0D154" w:rsidR="00846F26" w:rsidRPr="000F0DF9" w:rsidRDefault="00846F26" w:rsidP="00846F26">
      <w:pPr>
        <w:spacing w:before="120" w:after="120"/>
        <w:ind w:firstLine="720"/>
        <w:jc w:val="both"/>
        <w:rPr>
          <w:color w:val="000000"/>
        </w:rPr>
      </w:pPr>
      <w:r w:rsidRPr="000F0DF9">
        <w:t xml:space="preserve">Nghị quyết của </w:t>
      </w:r>
      <w:r>
        <w:t>H</w:t>
      </w:r>
      <w:r w:rsidRPr="00846F26">
        <w:t>ội</w:t>
      </w:r>
      <w:r>
        <w:t xml:space="preserve"> </w:t>
      </w:r>
      <w:r w:rsidRPr="00846F26">
        <w:t>đồng</w:t>
      </w:r>
      <w:r>
        <w:t xml:space="preserve"> nh</w:t>
      </w:r>
      <w:r w:rsidRPr="00846F26">
        <w:t>â</w:t>
      </w:r>
      <w:r>
        <w:t>n d</w:t>
      </w:r>
      <w:r w:rsidRPr="00846F26">
        <w:t>â</w:t>
      </w:r>
      <w:r>
        <w:t>n</w:t>
      </w:r>
      <w:r w:rsidRPr="000F0DF9">
        <w:t xml:space="preserve"> tỉnh về việc ban hành Quy định </w:t>
      </w:r>
      <w:r w:rsidRPr="000105B9">
        <w:rPr>
          <w:color w:val="0D0D0D" w:themeColor="text1" w:themeTint="F2"/>
          <w:lang w:val="af-ZA"/>
        </w:rPr>
        <w:t>Bảng giá đất lần đầu để công bố và áp dụng từ ngày 01 tháng 01 năm 2026 trên địa bàn thành phố Huế</w:t>
      </w:r>
      <w:r w:rsidRPr="000F0DF9">
        <w:rPr>
          <w:color w:val="000000"/>
        </w:rPr>
        <w:t xml:space="preserve"> được xây dựng trên cơ sở quy định của pháp luật về đất đai để làm cơ sở cho các cơ quan, đơn vị trong chức năng, nhiệm vụ, quyền hạn thực hiện nhiệm vụ quản lý nhà nước về đất đai theo quy định pháp luật. Dự thảo đã được lấy ý kiến góp ý của các cơ quan, đơn vị, địa phương, lấy ý kiến phản biện xã hội của Ủy ban MTTQ Việt Nam tỉnh, Hội đồng thẩm định Bảng giá đất tỉnh đã tổ chức họp thẩm định; cơ quan soạn thảo đã tiếp thu, giải trình các ý kiến của các đơn vị có liên quan, ý kiến phản biện xã hội của Ủy ban MTTQ Việt Nam tỉnh, ý kiến thẩm định của Hội đồng thẩm định Bảng giá đất tỉnh. Theo đó, nguồn lực, điều kiện để thi hành Quyết định được đảm bảo.</w:t>
      </w:r>
    </w:p>
    <w:p w14:paraId="3308F317" w14:textId="77777777" w:rsidR="00CE66B5" w:rsidRPr="00C24C5C" w:rsidRDefault="00CE66B5" w:rsidP="00CE66B5">
      <w:pPr>
        <w:spacing w:before="60" w:after="120"/>
        <w:ind w:firstLine="567"/>
        <w:jc w:val="both"/>
        <w:rPr>
          <w:rFonts w:asciiTheme="majorHAnsi" w:hAnsiTheme="majorHAnsi" w:cstheme="majorHAnsi"/>
          <w:color w:val="000000" w:themeColor="text1"/>
          <w:lang w:val="af-ZA"/>
        </w:rPr>
      </w:pPr>
      <w:r w:rsidRPr="00C24C5C">
        <w:rPr>
          <w:rFonts w:asciiTheme="majorHAnsi" w:hAnsiTheme="majorHAnsi" w:cstheme="majorHAnsi"/>
          <w:color w:val="000000" w:themeColor="text1"/>
          <w:spacing w:val="-4"/>
          <w:lang w:val="af-ZA"/>
        </w:rPr>
        <w:t>Kính trình Hội đồng nhân dân tỉnh xem xét, thông qua./</w:t>
      </w:r>
      <w:r w:rsidRPr="00C24C5C">
        <w:rPr>
          <w:rFonts w:asciiTheme="majorHAnsi" w:hAnsiTheme="majorHAnsi" w:cstheme="majorHAnsi"/>
          <w:color w:val="000000" w:themeColor="text1"/>
          <w:lang w:val="af-ZA"/>
        </w:rPr>
        <w:t>.</w:t>
      </w:r>
    </w:p>
    <w:p w14:paraId="03A90E96" w14:textId="77777777" w:rsidR="00151C9E" w:rsidRPr="00C24C5C" w:rsidRDefault="00151C9E" w:rsidP="00151C9E">
      <w:pPr>
        <w:spacing w:before="60" w:after="120"/>
        <w:ind w:firstLine="567"/>
        <w:jc w:val="both"/>
        <w:rPr>
          <w:rFonts w:asciiTheme="majorHAnsi" w:hAnsiTheme="majorHAnsi" w:cstheme="majorHAnsi"/>
          <w:i/>
          <w:color w:val="000000" w:themeColor="text1"/>
          <w:lang w:val="af-ZA"/>
        </w:rPr>
      </w:pPr>
      <w:r w:rsidRPr="00C24C5C">
        <w:rPr>
          <w:rFonts w:asciiTheme="majorHAnsi" w:hAnsiTheme="majorHAnsi" w:cstheme="majorHAnsi"/>
          <w:i/>
          <w:color w:val="000000" w:themeColor="text1"/>
          <w:lang w:val="af-ZA"/>
        </w:rPr>
        <w:t xml:space="preserve">(Xin gửi kèm theo: </w:t>
      </w:r>
    </w:p>
    <w:p w14:paraId="07A14FCF" w14:textId="69130C03" w:rsidR="00151C9E" w:rsidRPr="00846F26" w:rsidRDefault="00151C9E" w:rsidP="00151C9E">
      <w:pPr>
        <w:spacing w:before="60" w:after="120"/>
        <w:ind w:firstLine="567"/>
        <w:jc w:val="both"/>
        <w:rPr>
          <w:rFonts w:asciiTheme="majorHAnsi" w:hAnsiTheme="majorHAnsi" w:cstheme="majorHAnsi"/>
          <w:i/>
          <w:color w:val="000000" w:themeColor="text1"/>
          <w:lang w:val="af-ZA"/>
        </w:rPr>
      </w:pPr>
      <w:r w:rsidRPr="00846F26">
        <w:rPr>
          <w:rFonts w:asciiTheme="majorHAnsi" w:hAnsiTheme="majorHAnsi" w:cstheme="majorHAnsi"/>
          <w:i/>
          <w:color w:val="000000" w:themeColor="text1"/>
          <w:lang w:val="af-ZA"/>
        </w:rPr>
        <w:t xml:space="preserve">- Dự thảo </w:t>
      </w:r>
      <w:r w:rsidR="00D3498D" w:rsidRPr="00846F26">
        <w:rPr>
          <w:rFonts w:asciiTheme="majorHAnsi" w:hAnsiTheme="majorHAnsi" w:cstheme="majorHAnsi"/>
          <w:i/>
          <w:color w:val="000000" w:themeColor="text1"/>
          <w:lang w:val="af-ZA"/>
        </w:rPr>
        <w:t xml:space="preserve">Nghị quyết </w:t>
      </w:r>
      <w:r w:rsidR="00846F26" w:rsidRPr="00846F26">
        <w:rPr>
          <w:i/>
          <w:color w:val="0D0D0D" w:themeColor="text1" w:themeTint="F2"/>
          <w:lang w:val="af-ZA"/>
        </w:rPr>
        <w:t>Bảng giá đất lần đầu để công bố và áp dụng từ ngày 01 tháng 01 năm 2026 trên địa bàn thành phố Huế</w:t>
      </w:r>
      <w:r w:rsidR="00D3498D" w:rsidRPr="00846F26">
        <w:rPr>
          <w:rFonts w:asciiTheme="majorHAnsi" w:hAnsiTheme="majorHAnsi" w:cstheme="majorHAnsi"/>
          <w:i/>
          <w:color w:val="000000" w:themeColor="text1"/>
          <w:lang w:val="af-ZA"/>
        </w:rPr>
        <w:t>;</w:t>
      </w:r>
    </w:p>
    <w:p w14:paraId="527F7E55" w14:textId="61501E9B" w:rsidR="00151C9E" w:rsidRPr="00846F26" w:rsidRDefault="00151C9E" w:rsidP="00151C9E">
      <w:pPr>
        <w:spacing w:before="60" w:after="120"/>
        <w:ind w:firstLine="567"/>
        <w:jc w:val="both"/>
        <w:rPr>
          <w:rFonts w:asciiTheme="majorHAnsi" w:hAnsiTheme="majorHAnsi" w:cstheme="majorHAnsi"/>
          <w:i/>
          <w:color w:val="000000" w:themeColor="text1"/>
          <w:lang w:val="af-ZA"/>
        </w:rPr>
      </w:pPr>
      <w:r w:rsidRPr="00846F26">
        <w:rPr>
          <w:rFonts w:asciiTheme="majorHAnsi" w:hAnsiTheme="majorHAnsi" w:cstheme="majorHAnsi"/>
          <w:i/>
          <w:color w:val="000000" w:themeColor="text1"/>
          <w:lang w:val="af-ZA"/>
        </w:rPr>
        <w:t xml:space="preserve">- Dự thảo Quy định  </w:t>
      </w:r>
      <w:r w:rsidR="00846F26" w:rsidRPr="00846F26">
        <w:rPr>
          <w:i/>
          <w:color w:val="0D0D0D" w:themeColor="text1" w:themeTint="F2"/>
          <w:lang w:val="af-ZA"/>
        </w:rPr>
        <w:t>Bảng giá đất lần đầu để công bố và áp dụng từ ngày 01 tháng 01 năm 2026 trên địa bàn thành phố Huế</w:t>
      </w:r>
      <w:r w:rsidRPr="00846F26">
        <w:rPr>
          <w:rFonts w:asciiTheme="majorHAnsi" w:hAnsiTheme="majorHAnsi" w:cstheme="majorHAnsi"/>
          <w:i/>
          <w:color w:val="000000" w:themeColor="text1"/>
          <w:lang w:val="af-ZA"/>
        </w:rPr>
        <w:t>;</w:t>
      </w:r>
    </w:p>
    <w:p w14:paraId="001E5D52" w14:textId="0A3A174D" w:rsidR="00151C9E" w:rsidRPr="00846F26" w:rsidRDefault="00151C9E" w:rsidP="00151C9E">
      <w:pPr>
        <w:pStyle w:val="NormalWeb"/>
        <w:shd w:val="clear" w:color="auto" w:fill="FFFFFF"/>
        <w:spacing w:before="60" w:beforeAutospacing="0" w:after="120" w:afterAutospacing="0"/>
        <w:ind w:firstLine="567"/>
        <w:jc w:val="both"/>
        <w:rPr>
          <w:rFonts w:asciiTheme="majorHAnsi" w:hAnsiTheme="majorHAnsi" w:cstheme="majorHAnsi"/>
          <w:i/>
          <w:color w:val="000000" w:themeColor="text1"/>
          <w:sz w:val="28"/>
          <w:szCs w:val="28"/>
          <w:lang w:val="af-ZA"/>
        </w:rPr>
      </w:pPr>
      <w:r w:rsidRPr="00846F26">
        <w:rPr>
          <w:rFonts w:asciiTheme="majorHAnsi" w:hAnsiTheme="majorHAnsi" w:cstheme="majorHAnsi"/>
          <w:i/>
          <w:color w:val="000000" w:themeColor="text1"/>
          <w:sz w:val="28"/>
          <w:szCs w:val="28"/>
          <w:lang w:val="af-ZA"/>
        </w:rPr>
        <w:t>-</w:t>
      </w:r>
      <w:r w:rsidRPr="00846F26">
        <w:rPr>
          <w:rStyle w:val="text"/>
          <w:i/>
          <w:color w:val="000000" w:themeColor="text1"/>
          <w:sz w:val="28"/>
          <w:szCs w:val="28"/>
          <w:lang w:val="af-ZA"/>
        </w:rPr>
        <w:t xml:space="preserve"> Các Phụ lục kèm theo </w:t>
      </w:r>
      <w:r w:rsidR="00D3498D" w:rsidRPr="00846F26">
        <w:rPr>
          <w:rStyle w:val="text"/>
          <w:i/>
          <w:color w:val="000000" w:themeColor="text1"/>
          <w:sz w:val="28"/>
          <w:szCs w:val="28"/>
          <w:lang w:val="af-ZA"/>
        </w:rPr>
        <w:t xml:space="preserve">Nghị </w:t>
      </w:r>
      <w:r w:rsidR="00652E93" w:rsidRPr="00846F26">
        <w:rPr>
          <w:rStyle w:val="text"/>
          <w:i/>
          <w:color w:val="000000" w:themeColor="text1"/>
          <w:sz w:val="28"/>
          <w:szCs w:val="28"/>
          <w:lang w:val="af-ZA"/>
        </w:rPr>
        <w:t>q</w:t>
      </w:r>
      <w:r w:rsidR="00D3498D" w:rsidRPr="00846F26">
        <w:rPr>
          <w:rStyle w:val="text"/>
          <w:i/>
          <w:color w:val="000000" w:themeColor="text1"/>
          <w:sz w:val="28"/>
          <w:szCs w:val="28"/>
          <w:lang w:val="af-ZA"/>
        </w:rPr>
        <w:t>uyết</w:t>
      </w:r>
      <w:r w:rsidRPr="00846F26">
        <w:rPr>
          <w:bCs/>
          <w:i/>
          <w:color w:val="000000" w:themeColor="text1"/>
          <w:sz w:val="28"/>
          <w:szCs w:val="28"/>
        </w:rPr>
        <w:t>.</w:t>
      </w:r>
      <w:r w:rsidRPr="00846F26">
        <w:rPr>
          <w:rFonts w:asciiTheme="majorHAnsi" w:hAnsiTheme="majorHAnsi" w:cstheme="majorHAnsi"/>
          <w:i/>
          <w:color w:val="000000" w:themeColor="text1"/>
          <w:sz w:val="28"/>
          <w:szCs w:val="28"/>
          <w:lang w:val="af-ZA"/>
        </w:rPr>
        <w:t>/.</w:t>
      </w:r>
    </w:p>
    <w:p w14:paraId="03DF5590" w14:textId="77777777" w:rsidR="00151C9E" w:rsidRPr="00C24C5C" w:rsidRDefault="00151C9E" w:rsidP="002A4139">
      <w:pPr>
        <w:pStyle w:val="NormalWeb"/>
        <w:shd w:val="clear" w:color="auto" w:fill="FFFFFF"/>
        <w:spacing w:before="0" w:beforeAutospacing="0" w:after="0" w:afterAutospacing="0" w:line="280" w:lineRule="exact"/>
        <w:ind w:firstLine="567"/>
        <w:jc w:val="both"/>
        <w:rPr>
          <w:rFonts w:asciiTheme="majorHAnsi" w:hAnsiTheme="majorHAnsi" w:cstheme="majorHAnsi"/>
          <w:i/>
          <w:iCs/>
          <w:color w:val="000000" w:themeColor="text1"/>
          <w:sz w:val="28"/>
          <w:szCs w:val="28"/>
          <w:lang w:val="af-ZA"/>
        </w:rPr>
      </w:pPr>
    </w:p>
    <w:p w14:paraId="77F95A32" w14:textId="77777777" w:rsidR="00937F13" w:rsidRPr="00C24C5C" w:rsidRDefault="00937F13" w:rsidP="006F1505">
      <w:pPr>
        <w:pStyle w:val="NormalWeb"/>
        <w:shd w:val="clear" w:color="auto" w:fill="FFFFFF"/>
        <w:spacing w:before="0" w:beforeAutospacing="0" w:after="0" w:afterAutospacing="0" w:line="280" w:lineRule="exact"/>
        <w:ind w:firstLine="567"/>
        <w:jc w:val="both"/>
        <w:rPr>
          <w:rFonts w:asciiTheme="majorHAnsi" w:hAnsiTheme="majorHAnsi" w:cstheme="majorHAnsi"/>
          <w:i/>
          <w:iCs/>
          <w:color w:val="000000" w:themeColor="text1"/>
          <w:lang w:val="af-ZA"/>
        </w:rPr>
      </w:pPr>
    </w:p>
    <w:tbl>
      <w:tblPr>
        <w:tblW w:w="0" w:type="auto"/>
        <w:tblLook w:val="01E0" w:firstRow="1" w:lastRow="1" w:firstColumn="1" w:lastColumn="1" w:noHBand="0" w:noVBand="0"/>
      </w:tblPr>
      <w:tblGrid>
        <w:gridCol w:w="4628"/>
        <w:gridCol w:w="4660"/>
      </w:tblGrid>
      <w:tr w:rsidR="00C24C5C" w:rsidRPr="00C24C5C" w14:paraId="15A27643" w14:textId="77777777" w:rsidTr="00151C9E">
        <w:trPr>
          <w:trHeight w:val="1162"/>
        </w:trPr>
        <w:tc>
          <w:tcPr>
            <w:tcW w:w="4628" w:type="dxa"/>
          </w:tcPr>
          <w:p w14:paraId="34062DE5" w14:textId="77777777" w:rsidR="00937F13" w:rsidRPr="00C24C5C" w:rsidRDefault="00937F13" w:rsidP="00151C9E">
            <w:pPr>
              <w:jc w:val="both"/>
              <w:rPr>
                <w:rFonts w:asciiTheme="majorHAnsi" w:hAnsiTheme="majorHAnsi" w:cstheme="majorHAnsi"/>
                <w:b/>
                <w:i/>
                <w:color w:val="000000" w:themeColor="text1"/>
                <w:lang w:val="af-ZA"/>
              </w:rPr>
            </w:pPr>
            <w:r w:rsidRPr="00C24C5C">
              <w:rPr>
                <w:rFonts w:asciiTheme="majorHAnsi" w:hAnsiTheme="majorHAnsi" w:cstheme="majorHAnsi"/>
                <w:b/>
                <w:i/>
                <w:color w:val="000000" w:themeColor="text1"/>
                <w:sz w:val="24"/>
                <w:lang w:val="af-ZA"/>
              </w:rPr>
              <w:t>Nơi nhận:</w:t>
            </w:r>
          </w:p>
          <w:p w14:paraId="6C1B7C3C" w14:textId="77777777" w:rsidR="00937F13" w:rsidRPr="00C24C5C" w:rsidRDefault="00937F13" w:rsidP="00151C9E">
            <w:pPr>
              <w:jc w:val="both"/>
              <w:rPr>
                <w:rFonts w:asciiTheme="majorHAnsi" w:hAnsiTheme="majorHAnsi" w:cstheme="majorHAnsi"/>
                <w:iCs/>
                <w:color w:val="000000" w:themeColor="text1"/>
                <w:sz w:val="22"/>
                <w:szCs w:val="22"/>
                <w:lang w:val="af-ZA"/>
              </w:rPr>
            </w:pPr>
            <w:r w:rsidRPr="00C24C5C">
              <w:rPr>
                <w:rFonts w:asciiTheme="majorHAnsi" w:hAnsiTheme="majorHAnsi" w:cstheme="majorHAnsi"/>
                <w:iCs/>
                <w:color w:val="000000" w:themeColor="text1"/>
                <w:sz w:val="22"/>
                <w:szCs w:val="22"/>
                <w:lang w:val="af-ZA"/>
              </w:rPr>
              <w:t>- Như trên;</w:t>
            </w:r>
          </w:p>
          <w:p w14:paraId="757A0606" w14:textId="4626894F" w:rsidR="00937F13" w:rsidRPr="00C24C5C" w:rsidRDefault="00937F13" w:rsidP="00151C9E">
            <w:pPr>
              <w:jc w:val="both"/>
              <w:rPr>
                <w:rFonts w:asciiTheme="majorHAnsi" w:hAnsiTheme="majorHAnsi" w:cstheme="majorHAnsi"/>
                <w:iCs/>
                <w:color w:val="000000" w:themeColor="text1"/>
                <w:sz w:val="22"/>
                <w:szCs w:val="22"/>
                <w:lang w:val="af-ZA"/>
              </w:rPr>
            </w:pPr>
            <w:r w:rsidRPr="00C24C5C">
              <w:rPr>
                <w:rFonts w:asciiTheme="majorHAnsi" w:hAnsiTheme="majorHAnsi" w:cstheme="majorHAnsi"/>
                <w:iCs/>
                <w:color w:val="000000" w:themeColor="text1"/>
                <w:sz w:val="22"/>
                <w:szCs w:val="22"/>
                <w:lang w:val="af-ZA"/>
              </w:rPr>
              <w:t>- TT T</w:t>
            </w:r>
            <w:r w:rsidR="00827D88">
              <w:rPr>
                <w:rFonts w:asciiTheme="majorHAnsi" w:hAnsiTheme="majorHAnsi" w:cstheme="majorHAnsi"/>
                <w:iCs/>
                <w:color w:val="000000" w:themeColor="text1"/>
                <w:sz w:val="22"/>
                <w:szCs w:val="22"/>
                <w:lang w:val="af-ZA"/>
              </w:rPr>
              <w:t>h</w:t>
            </w:r>
            <w:r w:rsidR="00827D88" w:rsidRPr="00827D88">
              <w:rPr>
                <w:rFonts w:asciiTheme="majorHAnsi" w:hAnsiTheme="majorHAnsi" w:cstheme="majorHAnsi"/>
                <w:iCs/>
                <w:color w:val="000000" w:themeColor="text1"/>
                <w:sz w:val="22"/>
                <w:szCs w:val="22"/>
                <w:lang w:val="af-ZA"/>
              </w:rPr>
              <w:t>ành</w:t>
            </w:r>
            <w:r w:rsidRPr="00C24C5C">
              <w:rPr>
                <w:rFonts w:asciiTheme="majorHAnsi" w:hAnsiTheme="majorHAnsi" w:cstheme="majorHAnsi"/>
                <w:iCs/>
                <w:color w:val="000000" w:themeColor="text1"/>
                <w:sz w:val="22"/>
                <w:szCs w:val="22"/>
                <w:lang w:val="af-ZA"/>
              </w:rPr>
              <w:t xml:space="preserve"> ủy;</w:t>
            </w:r>
          </w:p>
          <w:p w14:paraId="65461AAD" w14:textId="77777777" w:rsidR="00937F13" w:rsidRPr="00C24C5C" w:rsidRDefault="00937F13" w:rsidP="00151C9E">
            <w:pPr>
              <w:jc w:val="both"/>
              <w:rPr>
                <w:rFonts w:asciiTheme="majorHAnsi" w:hAnsiTheme="majorHAnsi" w:cstheme="majorHAnsi"/>
                <w:iCs/>
                <w:color w:val="000000" w:themeColor="text1"/>
                <w:sz w:val="22"/>
                <w:szCs w:val="22"/>
              </w:rPr>
            </w:pPr>
            <w:r w:rsidRPr="00C24C5C">
              <w:rPr>
                <w:rFonts w:asciiTheme="majorHAnsi" w:hAnsiTheme="majorHAnsi" w:cstheme="majorHAnsi"/>
                <w:iCs/>
                <w:color w:val="000000" w:themeColor="text1"/>
                <w:sz w:val="22"/>
                <w:szCs w:val="22"/>
              </w:rPr>
              <w:t>- TT và các Ban HĐND tỉnh;</w:t>
            </w:r>
          </w:p>
          <w:p w14:paraId="4D7A3A7C" w14:textId="77777777" w:rsidR="00937F13" w:rsidRPr="00C24C5C" w:rsidRDefault="00937F13" w:rsidP="00151C9E">
            <w:pPr>
              <w:jc w:val="both"/>
              <w:rPr>
                <w:rFonts w:asciiTheme="majorHAnsi" w:hAnsiTheme="majorHAnsi" w:cstheme="majorHAnsi"/>
                <w:iCs/>
                <w:color w:val="000000" w:themeColor="text1"/>
                <w:sz w:val="22"/>
                <w:szCs w:val="22"/>
              </w:rPr>
            </w:pPr>
            <w:r w:rsidRPr="00C24C5C">
              <w:rPr>
                <w:rFonts w:asciiTheme="majorHAnsi" w:hAnsiTheme="majorHAnsi" w:cstheme="majorHAnsi"/>
                <w:iCs/>
                <w:color w:val="000000" w:themeColor="text1"/>
                <w:sz w:val="22"/>
                <w:szCs w:val="22"/>
              </w:rPr>
              <w:t>- Đoàn ĐB Quốc hội tỉnh;</w:t>
            </w:r>
          </w:p>
          <w:p w14:paraId="65228681" w14:textId="77777777" w:rsidR="00937F13" w:rsidRPr="00C24C5C" w:rsidRDefault="00937F13" w:rsidP="00151C9E">
            <w:pPr>
              <w:jc w:val="both"/>
              <w:rPr>
                <w:rFonts w:asciiTheme="majorHAnsi" w:hAnsiTheme="majorHAnsi" w:cstheme="majorHAnsi"/>
                <w:iCs/>
                <w:color w:val="000000" w:themeColor="text1"/>
                <w:sz w:val="22"/>
                <w:szCs w:val="22"/>
              </w:rPr>
            </w:pPr>
            <w:r w:rsidRPr="00C24C5C">
              <w:rPr>
                <w:rFonts w:asciiTheme="majorHAnsi" w:hAnsiTheme="majorHAnsi" w:cstheme="majorHAnsi"/>
                <w:iCs/>
                <w:color w:val="000000" w:themeColor="text1"/>
                <w:sz w:val="22"/>
                <w:szCs w:val="22"/>
              </w:rPr>
              <w:t>- Các vị ĐB HĐND tỉnh;</w:t>
            </w:r>
          </w:p>
          <w:p w14:paraId="788EEC6F" w14:textId="77777777" w:rsidR="00937F13" w:rsidRPr="00C24C5C" w:rsidRDefault="00937F13" w:rsidP="00151C9E">
            <w:pPr>
              <w:jc w:val="both"/>
              <w:rPr>
                <w:rFonts w:asciiTheme="majorHAnsi" w:hAnsiTheme="majorHAnsi" w:cstheme="majorHAnsi"/>
                <w:iCs/>
                <w:color w:val="000000" w:themeColor="text1"/>
                <w:sz w:val="22"/>
                <w:szCs w:val="22"/>
              </w:rPr>
            </w:pPr>
            <w:r w:rsidRPr="00C24C5C">
              <w:rPr>
                <w:rFonts w:asciiTheme="majorHAnsi" w:hAnsiTheme="majorHAnsi" w:cstheme="majorHAnsi"/>
                <w:iCs/>
                <w:color w:val="000000" w:themeColor="text1"/>
                <w:sz w:val="22"/>
                <w:szCs w:val="22"/>
              </w:rPr>
              <w:t>- UBND tỉnh CT, các PCT;</w:t>
            </w:r>
          </w:p>
          <w:p w14:paraId="1E115BE8" w14:textId="79F23079" w:rsidR="00937F13" w:rsidRPr="00C24C5C" w:rsidRDefault="00937F13" w:rsidP="00151C9E">
            <w:pPr>
              <w:jc w:val="both"/>
              <w:rPr>
                <w:rFonts w:asciiTheme="majorHAnsi" w:hAnsiTheme="majorHAnsi" w:cstheme="majorHAnsi"/>
                <w:iCs/>
                <w:color w:val="000000" w:themeColor="text1"/>
                <w:sz w:val="22"/>
                <w:szCs w:val="22"/>
              </w:rPr>
            </w:pPr>
            <w:r w:rsidRPr="00C24C5C">
              <w:rPr>
                <w:rFonts w:asciiTheme="majorHAnsi" w:hAnsiTheme="majorHAnsi" w:cstheme="majorHAnsi"/>
                <w:iCs/>
                <w:color w:val="000000" w:themeColor="text1"/>
                <w:sz w:val="22"/>
                <w:szCs w:val="22"/>
              </w:rPr>
              <w:t xml:space="preserve">- Sở </w:t>
            </w:r>
            <w:r w:rsidR="00846F26">
              <w:rPr>
                <w:rFonts w:asciiTheme="majorHAnsi" w:hAnsiTheme="majorHAnsi" w:cstheme="majorHAnsi"/>
                <w:iCs/>
                <w:color w:val="000000" w:themeColor="text1"/>
                <w:sz w:val="22"/>
                <w:szCs w:val="22"/>
              </w:rPr>
              <w:t>N</w:t>
            </w:r>
            <w:r w:rsidR="00846F26" w:rsidRPr="00846F26">
              <w:rPr>
                <w:rFonts w:asciiTheme="majorHAnsi" w:hAnsiTheme="majorHAnsi" w:cstheme="majorHAnsi"/>
                <w:iCs/>
                <w:color w:val="000000" w:themeColor="text1"/>
                <w:sz w:val="22"/>
                <w:szCs w:val="22"/>
              </w:rPr>
              <w:t>ô</w:t>
            </w:r>
            <w:r w:rsidR="00846F26">
              <w:rPr>
                <w:rFonts w:asciiTheme="majorHAnsi" w:hAnsiTheme="majorHAnsi" w:cstheme="majorHAnsi"/>
                <w:iCs/>
                <w:color w:val="000000" w:themeColor="text1"/>
                <w:sz w:val="22"/>
                <w:szCs w:val="22"/>
              </w:rPr>
              <w:t>ng nghi</w:t>
            </w:r>
            <w:r w:rsidR="00846F26" w:rsidRPr="00846F26">
              <w:rPr>
                <w:rFonts w:asciiTheme="majorHAnsi" w:hAnsiTheme="majorHAnsi" w:cstheme="majorHAnsi"/>
                <w:iCs/>
                <w:color w:val="000000" w:themeColor="text1"/>
                <w:sz w:val="22"/>
                <w:szCs w:val="22"/>
              </w:rPr>
              <w:t>ệp</w:t>
            </w:r>
            <w:r w:rsidRPr="00C24C5C">
              <w:rPr>
                <w:rFonts w:asciiTheme="majorHAnsi" w:hAnsiTheme="majorHAnsi" w:cstheme="majorHAnsi"/>
                <w:iCs/>
                <w:color w:val="000000" w:themeColor="text1"/>
                <w:sz w:val="22"/>
                <w:szCs w:val="22"/>
              </w:rPr>
              <w:t xml:space="preserve"> và Môi trường;</w:t>
            </w:r>
          </w:p>
          <w:p w14:paraId="1AFF973E" w14:textId="77777777" w:rsidR="00937F13" w:rsidRPr="00C24C5C" w:rsidRDefault="00937F13" w:rsidP="00151C9E">
            <w:pPr>
              <w:jc w:val="both"/>
              <w:rPr>
                <w:rFonts w:asciiTheme="majorHAnsi" w:hAnsiTheme="majorHAnsi" w:cstheme="majorHAnsi"/>
                <w:iCs/>
                <w:color w:val="000000" w:themeColor="text1"/>
                <w:sz w:val="22"/>
                <w:szCs w:val="22"/>
              </w:rPr>
            </w:pPr>
            <w:r w:rsidRPr="00C24C5C">
              <w:rPr>
                <w:rFonts w:asciiTheme="majorHAnsi" w:hAnsiTheme="majorHAnsi" w:cstheme="majorHAnsi"/>
                <w:iCs/>
                <w:color w:val="000000" w:themeColor="text1"/>
                <w:sz w:val="22"/>
                <w:szCs w:val="22"/>
              </w:rPr>
              <w:t>- VP UBND tỉnh: CVP, các PCVP;</w:t>
            </w:r>
          </w:p>
          <w:p w14:paraId="5A59F5B2" w14:textId="77777777" w:rsidR="00937F13" w:rsidRPr="00C24C5C" w:rsidRDefault="00937F13" w:rsidP="00151C9E">
            <w:pPr>
              <w:jc w:val="both"/>
              <w:rPr>
                <w:rFonts w:asciiTheme="majorHAnsi" w:hAnsiTheme="majorHAnsi" w:cstheme="majorHAnsi"/>
                <w:iCs/>
                <w:color w:val="000000" w:themeColor="text1"/>
                <w:sz w:val="22"/>
                <w:szCs w:val="22"/>
              </w:rPr>
            </w:pPr>
            <w:r w:rsidRPr="00C24C5C">
              <w:rPr>
                <w:rFonts w:asciiTheme="majorHAnsi" w:hAnsiTheme="majorHAnsi" w:cstheme="majorHAnsi"/>
                <w:iCs/>
                <w:color w:val="000000" w:themeColor="text1"/>
                <w:sz w:val="22"/>
                <w:szCs w:val="22"/>
              </w:rPr>
              <w:t>- Lưu: VT, CS.</w:t>
            </w:r>
          </w:p>
        </w:tc>
        <w:tc>
          <w:tcPr>
            <w:tcW w:w="4660" w:type="dxa"/>
          </w:tcPr>
          <w:p w14:paraId="48339524" w14:textId="77777777" w:rsidR="00937F13" w:rsidRPr="00C24C5C" w:rsidRDefault="00937F13" w:rsidP="00151C9E">
            <w:pPr>
              <w:ind w:hanging="16"/>
              <w:jc w:val="center"/>
              <w:rPr>
                <w:rFonts w:asciiTheme="majorHAnsi" w:hAnsiTheme="majorHAnsi" w:cstheme="majorHAnsi"/>
                <w:b/>
                <w:color w:val="000000" w:themeColor="text1"/>
              </w:rPr>
            </w:pPr>
            <w:r w:rsidRPr="00C24C5C">
              <w:rPr>
                <w:rFonts w:asciiTheme="majorHAnsi" w:hAnsiTheme="majorHAnsi" w:cstheme="majorHAnsi"/>
                <w:b/>
                <w:color w:val="000000" w:themeColor="text1"/>
              </w:rPr>
              <w:t>TM. ỦY BAN NHÂN DÂN</w:t>
            </w:r>
          </w:p>
          <w:p w14:paraId="7DED59FF" w14:textId="77777777" w:rsidR="00937F13" w:rsidRPr="00C24C5C" w:rsidRDefault="00937F13" w:rsidP="00151C9E">
            <w:pPr>
              <w:ind w:hanging="16"/>
              <w:jc w:val="center"/>
              <w:rPr>
                <w:rFonts w:asciiTheme="majorHAnsi" w:hAnsiTheme="majorHAnsi" w:cstheme="majorHAnsi"/>
                <w:b/>
                <w:color w:val="000000" w:themeColor="text1"/>
              </w:rPr>
            </w:pPr>
          </w:p>
        </w:tc>
      </w:tr>
    </w:tbl>
    <w:p w14:paraId="149FAE1A" w14:textId="77777777" w:rsidR="00937F13" w:rsidRPr="00C24C5C" w:rsidRDefault="00937F13" w:rsidP="00937F13">
      <w:pPr>
        <w:spacing w:before="120" w:line="336" w:lineRule="exact"/>
        <w:jc w:val="both"/>
        <w:rPr>
          <w:rFonts w:asciiTheme="majorHAnsi" w:hAnsiTheme="majorHAnsi" w:cstheme="majorHAnsi"/>
          <w:iCs/>
          <w:color w:val="000000" w:themeColor="text1"/>
          <w:sz w:val="22"/>
          <w:szCs w:val="22"/>
        </w:rPr>
      </w:pPr>
      <w:r w:rsidRPr="00C24C5C">
        <w:rPr>
          <w:rFonts w:asciiTheme="majorHAnsi" w:hAnsiTheme="majorHAnsi" w:cstheme="majorHAnsi"/>
          <w:iCs/>
          <w:color w:val="000000" w:themeColor="text1"/>
          <w:sz w:val="22"/>
          <w:szCs w:val="22"/>
        </w:rPr>
        <w:t xml:space="preserve">Trình ký: </w:t>
      </w:r>
    </w:p>
    <w:p w14:paraId="4CE6D30B" w14:textId="3CE0864A" w:rsidR="00937F13" w:rsidRPr="00C24C5C" w:rsidRDefault="00937F13" w:rsidP="006F1505">
      <w:pPr>
        <w:pStyle w:val="NormalWeb"/>
        <w:shd w:val="clear" w:color="auto" w:fill="FFFFFF"/>
        <w:spacing w:before="0" w:beforeAutospacing="0" w:after="0" w:afterAutospacing="0" w:line="280" w:lineRule="exact"/>
        <w:ind w:firstLine="567"/>
        <w:jc w:val="both"/>
        <w:rPr>
          <w:rFonts w:asciiTheme="majorHAnsi" w:hAnsiTheme="majorHAnsi" w:cstheme="majorHAnsi"/>
          <w:i/>
          <w:iCs/>
          <w:color w:val="000000" w:themeColor="text1"/>
          <w:lang w:val="af-ZA"/>
        </w:rPr>
      </w:pPr>
    </w:p>
    <w:sectPr w:rsidR="00937F13" w:rsidRPr="00C24C5C" w:rsidSect="008D7A9A">
      <w:footerReference w:type="even" r:id="rId8"/>
      <w:footerReference w:type="default" r:id="rId9"/>
      <w:footerReference w:type="first" r:id="rId10"/>
      <w:pgSz w:w="11907" w:h="16840" w:code="9"/>
      <w:pgMar w:top="1134" w:right="1134" w:bottom="1134" w:left="1418" w:header="1134" w:footer="363"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23287" w14:textId="77777777" w:rsidR="0079214D" w:rsidRDefault="0079214D">
      <w:r>
        <w:separator/>
      </w:r>
    </w:p>
  </w:endnote>
  <w:endnote w:type="continuationSeparator" w:id="0">
    <w:p w14:paraId="777C6DF1" w14:textId="77777777" w:rsidR="0079214D" w:rsidRDefault="00792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NI-Times">
    <w:altName w:val="Segoe Print"/>
    <w:charset w:val="00"/>
    <w:family w:val="auto"/>
    <w:pitch w:val="variable"/>
    <w:sig w:usb0="00000007"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s new roman">
    <w:altName w:val="Calibri"/>
    <w:charset w:val="00"/>
    <w:family w:val="swiss"/>
    <w:pitch w:val="variable"/>
    <w:sig w:usb0="00000003" w:usb1="00000000" w:usb2="00000000" w:usb3="00000000" w:csb0="00000001" w:csb1="00000000"/>
  </w:font>
  <w:font w:name="Arial Unicode MS">
    <w:altName w:val="Yu Gothic"/>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5E9A7" w14:textId="77777777" w:rsidR="000E6700" w:rsidRDefault="000E6700" w:rsidP="00251ABC">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881A19B" w14:textId="77777777" w:rsidR="000E6700" w:rsidRDefault="000E6700" w:rsidP="00251ABC">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A76F2" w14:textId="3851CA31" w:rsidR="000E6700" w:rsidRPr="004249DF" w:rsidRDefault="000E6700">
    <w:pPr>
      <w:pStyle w:val="Footer"/>
      <w:jc w:val="right"/>
      <w:rPr>
        <w:sz w:val="24"/>
        <w:szCs w:val="24"/>
      </w:rPr>
    </w:pPr>
    <w:r w:rsidRPr="004249DF">
      <w:rPr>
        <w:sz w:val="24"/>
        <w:szCs w:val="24"/>
      </w:rPr>
      <w:fldChar w:fldCharType="begin"/>
    </w:r>
    <w:r w:rsidRPr="004249DF">
      <w:rPr>
        <w:sz w:val="24"/>
        <w:szCs w:val="24"/>
      </w:rPr>
      <w:instrText xml:space="preserve"> PAGE   \* MERGEFORMAT </w:instrText>
    </w:r>
    <w:r w:rsidRPr="004249DF">
      <w:rPr>
        <w:sz w:val="24"/>
        <w:szCs w:val="24"/>
      </w:rPr>
      <w:fldChar w:fldCharType="separate"/>
    </w:r>
    <w:r w:rsidR="008F6A1D">
      <w:rPr>
        <w:noProof/>
        <w:sz w:val="24"/>
        <w:szCs w:val="24"/>
      </w:rPr>
      <w:t>31</w:t>
    </w:r>
    <w:r w:rsidRPr="004249DF">
      <w:rPr>
        <w:noProof/>
        <w:sz w:val="24"/>
        <w:szCs w:val="24"/>
      </w:rPr>
      <w:fldChar w:fldCharType="end"/>
    </w:r>
  </w:p>
  <w:p w14:paraId="37F1E32E" w14:textId="77777777" w:rsidR="000E6700" w:rsidRDefault="000E6700" w:rsidP="00251ABC">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FEF71" w14:textId="494C44C5" w:rsidR="000E6700" w:rsidRDefault="000E6700">
    <w:pPr>
      <w:pStyle w:val="Footer"/>
      <w:jc w:val="right"/>
    </w:pPr>
    <w:r>
      <w:fldChar w:fldCharType="begin"/>
    </w:r>
    <w:r>
      <w:instrText xml:space="preserve"> PAGE   \* MERGEFORMAT </w:instrText>
    </w:r>
    <w:r>
      <w:fldChar w:fldCharType="separate"/>
    </w:r>
    <w:r w:rsidR="008F6A1D">
      <w:rPr>
        <w:noProof/>
      </w:rPr>
      <w:t>1</w:t>
    </w:r>
    <w:r>
      <w:rPr>
        <w:noProof/>
      </w:rPr>
      <w:fldChar w:fldCharType="end"/>
    </w:r>
  </w:p>
  <w:p w14:paraId="01B196E0" w14:textId="77777777" w:rsidR="000E6700" w:rsidRDefault="000E67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E6F1F" w14:textId="77777777" w:rsidR="0079214D" w:rsidRDefault="0079214D">
      <w:r>
        <w:separator/>
      </w:r>
    </w:p>
  </w:footnote>
  <w:footnote w:type="continuationSeparator" w:id="0">
    <w:p w14:paraId="1D2D2351" w14:textId="77777777" w:rsidR="0079214D" w:rsidRDefault="007921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D8471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470673DE"/>
    <w:multiLevelType w:val="hybridMultilevel"/>
    <w:tmpl w:val="6742B22A"/>
    <w:lvl w:ilvl="0" w:tplc="2E86509C">
      <w:numFmt w:val="bullet"/>
      <w:pStyle w:val="muc-"/>
      <w:lvlText w:val="-"/>
      <w:lvlJc w:val="center"/>
      <w:pPr>
        <w:ind w:left="1260" w:hanging="360"/>
      </w:pPr>
      <w:rPr>
        <w:rFonts w:ascii="VNI-Times" w:eastAsia="Times New Roman" w:hAnsi="VNI-Times" w:cs="Times New Roman" w:hint="default"/>
        <w:b w:val="0"/>
        <w:i w:val="0"/>
        <w:sz w:val="26"/>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16cid:durableId="2052920474">
    <w:abstractNumId w:val="1"/>
  </w:num>
  <w:num w:numId="2" w16cid:durableId="167510922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6BB"/>
    <w:rsid w:val="00005372"/>
    <w:rsid w:val="00005707"/>
    <w:rsid w:val="00006B93"/>
    <w:rsid w:val="000105B9"/>
    <w:rsid w:val="00010FA0"/>
    <w:rsid w:val="00011569"/>
    <w:rsid w:val="0001252C"/>
    <w:rsid w:val="000131FE"/>
    <w:rsid w:val="00013EC7"/>
    <w:rsid w:val="0001432F"/>
    <w:rsid w:val="0001545F"/>
    <w:rsid w:val="00016525"/>
    <w:rsid w:val="00017BF9"/>
    <w:rsid w:val="00017DBA"/>
    <w:rsid w:val="00021841"/>
    <w:rsid w:val="00021B21"/>
    <w:rsid w:val="00021ECA"/>
    <w:rsid w:val="00022232"/>
    <w:rsid w:val="00026BF9"/>
    <w:rsid w:val="000275E4"/>
    <w:rsid w:val="00031DE8"/>
    <w:rsid w:val="00032C13"/>
    <w:rsid w:val="00033CC9"/>
    <w:rsid w:val="000350AB"/>
    <w:rsid w:val="00040239"/>
    <w:rsid w:val="00045C5A"/>
    <w:rsid w:val="00046359"/>
    <w:rsid w:val="00047679"/>
    <w:rsid w:val="00050090"/>
    <w:rsid w:val="00053E28"/>
    <w:rsid w:val="00055B96"/>
    <w:rsid w:val="000620D8"/>
    <w:rsid w:val="00064ABB"/>
    <w:rsid w:val="00075740"/>
    <w:rsid w:val="00076B4D"/>
    <w:rsid w:val="00076B62"/>
    <w:rsid w:val="00080AD8"/>
    <w:rsid w:val="0008398A"/>
    <w:rsid w:val="0008447A"/>
    <w:rsid w:val="00086321"/>
    <w:rsid w:val="000961A9"/>
    <w:rsid w:val="00096285"/>
    <w:rsid w:val="00097517"/>
    <w:rsid w:val="000977B5"/>
    <w:rsid w:val="000A0800"/>
    <w:rsid w:val="000A7C4E"/>
    <w:rsid w:val="000B2695"/>
    <w:rsid w:val="000B40BB"/>
    <w:rsid w:val="000B52BD"/>
    <w:rsid w:val="000B6693"/>
    <w:rsid w:val="000C08B1"/>
    <w:rsid w:val="000C1E11"/>
    <w:rsid w:val="000C4E46"/>
    <w:rsid w:val="000C6BC4"/>
    <w:rsid w:val="000D00C7"/>
    <w:rsid w:val="000D3AFE"/>
    <w:rsid w:val="000D3B42"/>
    <w:rsid w:val="000D765D"/>
    <w:rsid w:val="000E511C"/>
    <w:rsid w:val="000E6700"/>
    <w:rsid w:val="000E78D9"/>
    <w:rsid w:val="000E7A16"/>
    <w:rsid w:val="000F0530"/>
    <w:rsid w:val="000F0DB6"/>
    <w:rsid w:val="000F0ECA"/>
    <w:rsid w:val="000F6494"/>
    <w:rsid w:val="00100095"/>
    <w:rsid w:val="0010417C"/>
    <w:rsid w:val="0010759E"/>
    <w:rsid w:val="00116DB3"/>
    <w:rsid w:val="00123438"/>
    <w:rsid w:val="001269B4"/>
    <w:rsid w:val="00130839"/>
    <w:rsid w:val="00132C62"/>
    <w:rsid w:val="00136D08"/>
    <w:rsid w:val="00137FC3"/>
    <w:rsid w:val="00140624"/>
    <w:rsid w:val="0014248F"/>
    <w:rsid w:val="00142E7E"/>
    <w:rsid w:val="00143B0E"/>
    <w:rsid w:val="00143E21"/>
    <w:rsid w:val="0015016C"/>
    <w:rsid w:val="0015069F"/>
    <w:rsid w:val="00151C9E"/>
    <w:rsid w:val="00156F19"/>
    <w:rsid w:val="001573CA"/>
    <w:rsid w:val="001604D8"/>
    <w:rsid w:val="001618A2"/>
    <w:rsid w:val="00161C34"/>
    <w:rsid w:val="00161ED0"/>
    <w:rsid w:val="00175890"/>
    <w:rsid w:val="0017707F"/>
    <w:rsid w:val="001811CE"/>
    <w:rsid w:val="0018161E"/>
    <w:rsid w:val="00182F85"/>
    <w:rsid w:val="00184869"/>
    <w:rsid w:val="00184D1D"/>
    <w:rsid w:val="00187099"/>
    <w:rsid w:val="00191C8C"/>
    <w:rsid w:val="00192A92"/>
    <w:rsid w:val="00193165"/>
    <w:rsid w:val="001977B3"/>
    <w:rsid w:val="00197B97"/>
    <w:rsid w:val="001A05E1"/>
    <w:rsid w:val="001A0F07"/>
    <w:rsid w:val="001A354A"/>
    <w:rsid w:val="001A4532"/>
    <w:rsid w:val="001A51DC"/>
    <w:rsid w:val="001A6CB3"/>
    <w:rsid w:val="001A72A7"/>
    <w:rsid w:val="001A7406"/>
    <w:rsid w:val="001B2A93"/>
    <w:rsid w:val="001B5078"/>
    <w:rsid w:val="001B69EF"/>
    <w:rsid w:val="001C36B3"/>
    <w:rsid w:val="001C4DB0"/>
    <w:rsid w:val="001D461F"/>
    <w:rsid w:val="001D516A"/>
    <w:rsid w:val="001D5505"/>
    <w:rsid w:val="001D58E9"/>
    <w:rsid w:val="001D617B"/>
    <w:rsid w:val="001E3F03"/>
    <w:rsid w:val="001F1762"/>
    <w:rsid w:val="001F2998"/>
    <w:rsid w:val="001F35BC"/>
    <w:rsid w:val="0020437E"/>
    <w:rsid w:val="002045D8"/>
    <w:rsid w:val="00206337"/>
    <w:rsid w:val="00212730"/>
    <w:rsid w:val="00213B5F"/>
    <w:rsid w:val="00221010"/>
    <w:rsid w:val="00224A25"/>
    <w:rsid w:val="002307DA"/>
    <w:rsid w:val="0023170C"/>
    <w:rsid w:val="002325DE"/>
    <w:rsid w:val="00232848"/>
    <w:rsid w:val="00236CC2"/>
    <w:rsid w:val="0024378C"/>
    <w:rsid w:val="00250041"/>
    <w:rsid w:val="002502B6"/>
    <w:rsid w:val="00250FBB"/>
    <w:rsid w:val="00251362"/>
    <w:rsid w:val="002515AE"/>
    <w:rsid w:val="00251ABC"/>
    <w:rsid w:val="00255CAA"/>
    <w:rsid w:val="00264DC2"/>
    <w:rsid w:val="00271C83"/>
    <w:rsid w:val="002767C0"/>
    <w:rsid w:val="0028652B"/>
    <w:rsid w:val="002914AF"/>
    <w:rsid w:val="00291F4B"/>
    <w:rsid w:val="00291FB5"/>
    <w:rsid w:val="002947C0"/>
    <w:rsid w:val="002951EA"/>
    <w:rsid w:val="002977D7"/>
    <w:rsid w:val="002A4139"/>
    <w:rsid w:val="002A6F92"/>
    <w:rsid w:val="002B5F2C"/>
    <w:rsid w:val="002B6E35"/>
    <w:rsid w:val="002C0C5B"/>
    <w:rsid w:val="002C1E21"/>
    <w:rsid w:val="002C7344"/>
    <w:rsid w:val="002D00AB"/>
    <w:rsid w:val="002D0D03"/>
    <w:rsid w:val="002D500A"/>
    <w:rsid w:val="002E11A4"/>
    <w:rsid w:val="002E7492"/>
    <w:rsid w:val="002F2A3A"/>
    <w:rsid w:val="002F3EBD"/>
    <w:rsid w:val="002F4ADB"/>
    <w:rsid w:val="002F577E"/>
    <w:rsid w:val="003000D1"/>
    <w:rsid w:val="00303EE4"/>
    <w:rsid w:val="003044EC"/>
    <w:rsid w:val="003172C8"/>
    <w:rsid w:val="00317AA1"/>
    <w:rsid w:val="003228DD"/>
    <w:rsid w:val="00323B37"/>
    <w:rsid w:val="003244F9"/>
    <w:rsid w:val="00326CC1"/>
    <w:rsid w:val="0033120F"/>
    <w:rsid w:val="00332DC1"/>
    <w:rsid w:val="00332F8A"/>
    <w:rsid w:val="00334135"/>
    <w:rsid w:val="00336794"/>
    <w:rsid w:val="0033750E"/>
    <w:rsid w:val="00343CF5"/>
    <w:rsid w:val="00344089"/>
    <w:rsid w:val="00345450"/>
    <w:rsid w:val="003470B8"/>
    <w:rsid w:val="00352374"/>
    <w:rsid w:val="0035387E"/>
    <w:rsid w:val="00353B62"/>
    <w:rsid w:val="00355767"/>
    <w:rsid w:val="003578A5"/>
    <w:rsid w:val="00374365"/>
    <w:rsid w:val="00374D22"/>
    <w:rsid w:val="00374FD0"/>
    <w:rsid w:val="003762A1"/>
    <w:rsid w:val="0037762B"/>
    <w:rsid w:val="00377DC8"/>
    <w:rsid w:val="0038013C"/>
    <w:rsid w:val="003843DA"/>
    <w:rsid w:val="00385DAA"/>
    <w:rsid w:val="00386C82"/>
    <w:rsid w:val="00390A47"/>
    <w:rsid w:val="00390B7F"/>
    <w:rsid w:val="00391122"/>
    <w:rsid w:val="00395496"/>
    <w:rsid w:val="00395A1F"/>
    <w:rsid w:val="003A0DB4"/>
    <w:rsid w:val="003A1325"/>
    <w:rsid w:val="003A2961"/>
    <w:rsid w:val="003A54D8"/>
    <w:rsid w:val="003A6B34"/>
    <w:rsid w:val="003B0D2A"/>
    <w:rsid w:val="003B1756"/>
    <w:rsid w:val="003B2483"/>
    <w:rsid w:val="003B4939"/>
    <w:rsid w:val="003C363B"/>
    <w:rsid w:val="003D0EAC"/>
    <w:rsid w:val="003D2ED9"/>
    <w:rsid w:val="003D36A9"/>
    <w:rsid w:val="003D6091"/>
    <w:rsid w:val="003D6441"/>
    <w:rsid w:val="003E0A80"/>
    <w:rsid w:val="003E1B7E"/>
    <w:rsid w:val="003E332A"/>
    <w:rsid w:val="003E5886"/>
    <w:rsid w:val="003E5FFC"/>
    <w:rsid w:val="003E6CDC"/>
    <w:rsid w:val="003F0188"/>
    <w:rsid w:val="003F05A9"/>
    <w:rsid w:val="003F23A3"/>
    <w:rsid w:val="003F2A96"/>
    <w:rsid w:val="00400493"/>
    <w:rsid w:val="00401FB9"/>
    <w:rsid w:val="004034CC"/>
    <w:rsid w:val="00406158"/>
    <w:rsid w:val="00406BB5"/>
    <w:rsid w:val="0040716B"/>
    <w:rsid w:val="0041272D"/>
    <w:rsid w:val="004156B8"/>
    <w:rsid w:val="0041770F"/>
    <w:rsid w:val="004214BD"/>
    <w:rsid w:val="00421B5B"/>
    <w:rsid w:val="00421BAA"/>
    <w:rsid w:val="0042202B"/>
    <w:rsid w:val="004222E1"/>
    <w:rsid w:val="004249DF"/>
    <w:rsid w:val="00425BF6"/>
    <w:rsid w:val="00426FAE"/>
    <w:rsid w:val="00431DF1"/>
    <w:rsid w:val="004345CB"/>
    <w:rsid w:val="0043595F"/>
    <w:rsid w:val="00440426"/>
    <w:rsid w:val="00440EF4"/>
    <w:rsid w:val="00451CE3"/>
    <w:rsid w:val="0045522B"/>
    <w:rsid w:val="00455498"/>
    <w:rsid w:val="00456F8A"/>
    <w:rsid w:val="00463D7F"/>
    <w:rsid w:val="00464622"/>
    <w:rsid w:val="00464ACC"/>
    <w:rsid w:val="00465170"/>
    <w:rsid w:val="00465FB8"/>
    <w:rsid w:val="004673D5"/>
    <w:rsid w:val="00470A29"/>
    <w:rsid w:val="004724F7"/>
    <w:rsid w:val="00477D20"/>
    <w:rsid w:val="004827F2"/>
    <w:rsid w:val="00484DB9"/>
    <w:rsid w:val="004850B0"/>
    <w:rsid w:val="004917FE"/>
    <w:rsid w:val="00494DBB"/>
    <w:rsid w:val="004A07C3"/>
    <w:rsid w:val="004A261A"/>
    <w:rsid w:val="004A4963"/>
    <w:rsid w:val="004A51BD"/>
    <w:rsid w:val="004B22D2"/>
    <w:rsid w:val="004B39ED"/>
    <w:rsid w:val="004C1043"/>
    <w:rsid w:val="004C10D2"/>
    <w:rsid w:val="004C2716"/>
    <w:rsid w:val="004C3088"/>
    <w:rsid w:val="004C4419"/>
    <w:rsid w:val="004C4DBE"/>
    <w:rsid w:val="004C671F"/>
    <w:rsid w:val="004C714C"/>
    <w:rsid w:val="004D0CAB"/>
    <w:rsid w:val="004D0D61"/>
    <w:rsid w:val="004D3091"/>
    <w:rsid w:val="004D54BE"/>
    <w:rsid w:val="004D67C4"/>
    <w:rsid w:val="004E238F"/>
    <w:rsid w:val="004E6543"/>
    <w:rsid w:val="004E66E4"/>
    <w:rsid w:val="004F11D6"/>
    <w:rsid w:val="004F12B6"/>
    <w:rsid w:val="004F4A5D"/>
    <w:rsid w:val="004F6509"/>
    <w:rsid w:val="004F6AB4"/>
    <w:rsid w:val="00500B13"/>
    <w:rsid w:val="00501EBA"/>
    <w:rsid w:val="00505E63"/>
    <w:rsid w:val="0050754F"/>
    <w:rsid w:val="00510302"/>
    <w:rsid w:val="00510913"/>
    <w:rsid w:val="00512C9D"/>
    <w:rsid w:val="00515B2F"/>
    <w:rsid w:val="00515E25"/>
    <w:rsid w:val="0051799B"/>
    <w:rsid w:val="0052169E"/>
    <w:rsid w:val="00522855"/>
    <w:rsid w:val="00525AAC"/>
    <w:rsid w:val="00526B2A"/>
    <w:rsid w:val="00527215"/>
    <w:rsid w:val="0052739F"/>
    <w:rsid w:val="0053161B"/>
    <w:rsid w:val="005376F6"/>
    <w:rsid w:val="00537C3D"/>
    <w:rsid w:val="00540603"/>
    <w:rsid w:val="005428CB"/>
    <w:rsid w:val="005476CB"/>
    <w:rsid w:val="00547EBB"/>
    <w:rsid w:val="005504E5"/>
    <w:rsid w:val="00554D68"/>
    <w:rsid w:val="005568FF"/>
    <w:rsid w:val="00557FB2"/>
    <w:rsid w:val="005614AF"/>
    <w:rsid w:val="005659E7"/>
    <w:rsid w:val="0056673D"/>
    <w:rsid w:val="00566B8A"/>
    <w:rsid w:val="0056719D"/>
    <w:rsid w:val="00567EE8"/>
    <w:rsid w:val="005737BF"/>
    <w:rsid w:val="00573E60"/>
    <w:rsid w:val="005749C6"/>
    <w:rsid w:val="005766F0"/>
    <w:rsid w:val="0058085C"/>
    <w:rsid w:val="00581686"/>
    <w:rsid w:val="0058356A"/>
    <w:rsid w:val="005849E2"/>
    <w:rsid w:val="005879FA"/>
    <w:rsid w:val="00587F23"/>
    <w:rsid w:val="00590610"/>
    <w:rsid w:val="005919A6"/>
    <w:rsid w:val="005932BA"/>
    <w:rsid w:val="00593808"/>
    <w:rsid w:val="00595B6C"/>
    <w:rsid w:val="00597B88"/>
    <w:rsid w:val="005A68C6"/>
    <w:rsid w:val="005A71A2"/>
    <w:rsid w:val="005A7829"/>
    <w:rsid w:val="005A7D39"/>
    <w:rsid w:val="005B16CB"/>
    <w:rsid w:val="005B62B6"/>
    <w:rsid w:val="005C1173"/>
    <w:rsid w:val="005C19BB"/>
    <w:rsid w:val="005C3A29"/>
    <w:rsid w:val="005C43CC"/>
    <w:rsid w:val="005C4D80"/>
    <w:rsid w:val="005D001A"/>
    <w:rsid w:val="005D105B"/>
    <w:rsid w:val="005D1C36"/>
    <w:rsid w:val="005D2F2F"/>
    <w:rsid w:val="005F0B40"/>
    <w:rsid w:val="005F18A6"/>
    <w:rsid w:val="005F3130"/>
    <w:rsid w:val="005F3384"/>
    <w:rsid w:val="005F52A1"/>
    <w:rsid w:val="005F7885"/>
    <w:rsid w:val="006006A4"/>
    <w:rsid w:val="0060074D"/>
    <w:rsid w:val="006016BF"/>
    <w:rsid w:val="006016F2"/>
    <w:rsid w:val="00602AB7"/>
    <w:rsid w:val="00604C48"/>
    <w:rsid w:val="00604ED5"/>
    <w:rsid w:val="00605048"/>
    <w:rsid w:val="006053B2"/>
    <w:rsid w:val="00607693"/>
    <w:rsid w:val="006148B2"/>
    <w:rsid w:val="0061559D"/>
    <w:rsid w:val="006174D9"/>
    <w:rsid w:val="00620510"/>
    <w:rsid w:val="0062079E"/>
    <w:rsid w:val="00623443"/>
    <w:rsid w:val="00624916"/>
    <w:rsid w:val="006257F2"/>
    <w:rsid w:val="00631613"/>
    <w:rsid w:val="00637855"/>
    <w:rsid w:val="00640F76"/>
    <w:rsid w:val="00642EC5"/>
    <w:rsid w:val="006462BE"/>
    <w:rsid w:val="00652E93"/>
    <w:rsid w:val="0065415E"/>
    <w:rsid w:val="006553E5"/>
    <w:rsid w:val="00656175"/>
    <w:rsid w:val="00660E03"/>
    <w:rsid w:val="00661F4F"/>
    <w:rsid w:val="006635FC"/>
    <w:rsid w:val="00667C47"/>
    <w:rsid w:val="0067203C"/>
    <w:rsid w:val="006806E1"/>
    <w:rsid w:val="00682277"/>
    <w:rsid w:val="00684473"/>
    <w:rsid w:val="00684E40"/>
    <w:rsid w:val="0069320A"/>
    <w:rsid w:val="00696C10"/>
    <w:rsid w:val="006A1233"/>
    <w:rsid w:val="006A1873"/>
    <w:rsid w:val="006A1BEE"/>
    <w:rsid w:val="006A1C63"/>
    <w:rsid w:val="006B14F8"/>
    <w:rsid w:val="006B567C"/>
    <w:rsid w:val="006B5F6B"/>
    <w:rsid w:val="006C0DDF"/>
    <w:rsid w:val="006C2062"/>
    <w:rsid w:val="006C4ED3"/>
    <w:rsid w:val="006C6648"/>
    <w:rsid w:val="006D0E5C"/>
    <w:rsid w:val="006D2C46"/>
    <w:rsid w:val="006D7712"/>
    <w:rsid w:val="006E2DD1"/>
    <w:rsid w:val="006F1505"/>
    <w:rsid w:val="006F446F"/>
    <w:rsid w:val="006F6395"/>
    <w:rsid w:val="00700524"/>
    <w:rsid w:val="00700568"/>
    <w:rsid w:val="00705D23"/>
    <w:rsid w:val="00707C8F"/>
    <w:rsid w:val="00707ED3"/>
    <w:rsid w:val="0071159D"/>
    <w:rsid w:val="007149B5"/>
    <w:rsid w:val="0072069C"/>
    <w:rsid w:val="00723715"/>
    <w:rsid w:val="007249BA"/>
    <w:rsid w:val="00725B63"/>
    <w:rsid w:val="00726A4A"/>
    <w:rsid w:val="00731DE2"/>
    <w:rsid w:val="00732F60"/>
    <w:rsid w:val="00734DDD"/>
    <w:rsid w:val="007350B5"/>
    <w:rsid w:val="00736CE8"/>
    <w:rsid w:val="00740646"/>
    <w:rsid w:val="00742FD2"/>
    <w:rsid w:val="007452E1"/>
    <w:rsid w:val="00751DB4"/>
    <w:rsid w:val="00762B06"/>
    <w:rsid w:val="00763D6D"/>
    <w:rsid w:val="007646DE"/>
    <w:rsid w:val="00765C7A"/>
    <w:rsid w:val="007667E8"/>
    <w:rsid w:val="00771A57"/>
    <w:rsid w:val="007743A0"/>
    <w:rsid w:val="007747FF"/>
    <w:rsid w:val="00780F3A"/>
    <w:rsid w:val="007813A7"/>
    <w:rsid w:val="0078335B"/>
    <w:rsid w:val="00786083"/>
    <w:rsid w:val="007909A9"/>
    <w:rsid w:val="0079214D"/>
    <w:rsid w:val="0079527F"/>
    <w:rsid w:val="00795691"/>
    <w:rsid w:val="00797780"/>
    <w:rsid w:val="00797B58"/>
    <w:rsid w:val="007A239A"/>
    <w:rsid w:val="007B032E"/>
    <w:rsid w:val="007B590C"/>
    <w:rsid w:val="007C02D1"/>
    <w:rsid w:val="007C1E83"/>
    <w:rsid w:val="007C24C2"/>
    <w:rsid w:val="007D4611"/>
    <w:rsid w:val="007D5C1B"/>
    <w:rsid w:val="007D6356"/>
    <w:rsid w:val="007E2415"/>
    <w:rsid w:val="007E606B"/>
    <w:rsid w:val="007E61AB"/>
    <w:rsid w:val="007E7467"/>
    <w:rsid w:val="007F266B"/>
    <w:rsid w:val="008108E0"/>
    <w:rsid w:val="00810FF2"/>
    <w:rsid w:val="0081121A"/>
    <w:rsid w:val="00816B63"/>
    <w:rsid w:val="008170E4"/>
    <w:rsid w:val="008173C1"/>
    <w:rsid w:val="00820F8F"/>
    <w:rsid w:val="00823D75"/>
    <w:rsid w:val="00826781"/>
    <w:rsid w:val="00827D88"/>
    <w:rsid w:val="00834164"/>
    <w:rsid w:val="0084005F"/>
    <w:rsid w:val="008408AF"/>
    <w:rsid w:val="00841D04"/>
    <w:rsid w:val="00846F26"/>
    <w:rsid w:val="00847F77"/>
    <w:rsid w:val="008623FF"/>
    <w:rsid w:val="0086390F"/>
    <w:rsid w:val="00867211"/>
    <w:rsid w:val="00872A4A"/>
    <w:rsid w:val="00874863"/>
    <w:rsid w:val="00874D93"/>
    <w:rsid w:val="00880E30"/>
    <w:rsid w:val="008832EC"/>
    <w:rsid w:val="00885095"/>
    <w:rsid w:val="00890D94"/>
    <w:rsid w:val="008A0B5A"/>
    <w:rsid w:val="008A1029"/>
    <w:rsid w:val="008A2FF0"/>
    <w:rsid w:val="008A603B"/>
    <w:rsid w:val="008B00EF"/>
    <w:rsid w:val="008B5521"/>
    <w:rsid w:val="008B56A2"/>
    <w:rsid w:val="008B635D"/>
    <w:rsid w:val="008C2EB3"/>
    <w:rsid w:val="008C3719"/>
    <w:rsid w:val="008C6207"/>
    <w:rsid w:val="008D029D"/>
    <w:rsid w:val="008D1574"/>
    <w:rsid w:val="008D3F43"/>
    <w:rsid w:val="008D6225"/>
    <w:rsid w:val="008D7336"/>
    <w:rsid w:val="008D7A9A"/>
    <w:rsid w:val="008E319F"/>
    <w:rsid w:val="008E4A55"/>
    <w:rsid w:val="008E5381"/>
    <w:rsid w:val="008F1264"/>
    <w:rsid w:val="008F2316"/>
    <w:rsid w:val="008F591C"/>
    <w:rsid w:val="008F652D"/>
    <w:rsid w:val="008F6A1D"/>
    <w:rsid w:val="00900445"/>
    <w:rsid w:val="00901E33"/>
    <w:rsid w:val="00905220"/>
    <w:rsid w:val="009100BE"/>
    <w:rsid w:val="00921A6A"/>
    <w:rsid w:val="00921F1D"/>
    <w:rsid w:val="0093320D"/>
    <w:rsid w:val="00935B6A"/>
    <w:rsid w:val="00937691"/>
    <w:rsid w:val="00937F13"/>
    <w:rsid w:val="009420D7"/>
    <w:rsid w:val="00945457"/>
    <w:rsid w:val="009549C4"/>
    <w:rsid w:val="00956DBA"/>
    <w:rsid w:val="009612E2"/>
    <w:rsid w:val="00963AB8"/>
    <w:rsid w:val="00963F5B"/>
    <w:rsid w:val="00964EF6"/>
    <w:rsid w:val="0097335C"/>
    <w:rsid w:val="00976495"/>
    <w:rsid w:val="00977735"/>
    <w:rsid w:val="00977D01"/>
    <w:rsid w:val="0098098C"/>
    <w:rsid w:val="009841C2"/>
    <w:rsid w:val="00986B9F"/>
    <w:rsid w:val="0099081F"/>
    <w:rsid w:val="00992988"/>
    <w:rsid w:val="00993880"/>
    <w:rsid w:val="00993909"/>
    <w:rsid w:val="00994D39"/>
    <w:rsid w:val="009A0529"/>
    <w:rsid w:val="009A2C8F"/>
    <w:rsid w:val="009A4F97"/>
    <w:rsid w:val="009A635D"/>
    <w:rsid w:val="009B21DB"/>
    <w:rsid w:val="009B253F"/>
    <w:rsid w:val="009B3893"/>
    <w:rsid w:val="009B5931"/>
    <w:rsid w:val="009B5B58"/>
    <w:rsid w:val="009B6ABF"/>
    <w:rsid w:val="009C38CB"/>
    <w:rsid w:val="009C4B07"/>
    <w:rsid w:val="009C507F"/>
    <w:rsid w:val="009D1A4F"/>
    <w:rsid w:val="009D4D39"/>
    <w:rsid w:val="009D78D4"/>
    <w:rsid w:val="009E41EF"/>
    <w:rsid w:val="009E726F"/>
    <w:rsid w:val="009E77E6"/>
    <w:rsid w:val="009F0421"/>
    <w:rsid w:val="009F0B41"/>
    <w:rsid w:val="009F1BFA"/>
    <w:rsid w:val="009F1EB6"/>
    <w:rsid w:val="009F2E86"/>
    <w:rsid w:val="009F3587"/>
    <w:rsid w:val="009F358C"/>
    <w:rsid w:val="009F3791"/>
    <w:rsid w:val="00A053BC"/>
    <w:rsid w:val="00A06E4E"/>
    <w:rsid w:val="00A1021D"/>
    <w:rsid w:val="00A11706"/>
    <w:rsid w:val="00A124BA"/>
    <w:rsid w:val="00A12852"/>
    <w:rsid w:val="00A12D35"/>
    <w:rsid w:val="00A169A8"/>
    <w:rsid w:val="00A33021"/>
    <w:rsid w:val="00A334AF"/>
    <w:rsid w:val="00A36857"/>
    <w:rsid w:val="00A36B79"/>
    <w:rsid w:val="00A4238D"/>
    <w:rsid w:val="00A468A6"/>
    <w:rsid w:val="00A514A2"/>
    <w:rsid w:val="00A52CF4"/>
    <w:rsid w:val="00A56B91"/>
    <w:rsid w:val="00A613F1"/>
    <w:rsid w:val="00A62417"/>
    <w:rsid w:val="00A62729"/>
    <w:rsid w:val="00A65B3A"/>
    <w:rsid w:val="00A672EA"/>
    <w:rsid w:val="00A67537"/>
    <w:rsid w:val="00A753DA"/>
    <w:rsid w:val="00A850D1"/>
    <w:rsid w:val="00A925F8"/>
    <w:rsid w:val="00A92D62"/>
    <w:rsid w:val="00A93015"/>
    <w:rsid w:val="00A94D0F"/>
    <w:rsid w:val="00AA66DB"/>
    <w:rsid w:val="00AB17D3"/>
    <w:rsid w:val="00AB19F0"/>
    <w:rsid w:val="00AB1C56"/>
    <w:rsid w:val="00AB4284"/>
    <w:rsid w:val="00AB679B"/>
    <w:rsid w:val="00AB71D1"/>
    <w:rsid w:val="00AC2A0A"/>
    <w:rsid w:val="00AC4E94"/>
    <w:rsid w:val="00AC4F0B"/>
    <w:rsid w:val="00AC5BB2"/>
    <w:rsid w:val="00AC7A8F"/>
    <w:rsid w:val="00AD4E69"/>
    <w:rsid w:val="00AD5ED8"/>
    <w:rsid w:val="00AD63AE"/>
    <w:rsid w:val="00AE15CD"/>
    <w:rsid w:val="00AE247B"/>
    <w:rsid w:val="00AE5762"/>
    <w:rsid w:val="00AE6D2F"/>
    <w:rsid w:val="00AF43D8"/>
    <w:rsid w:val="00AF565D"/>
    <w:rsid w:val="00AF76C8"/>
    <w:rsid w:val="00B036F6"/>
    <w:rsid w:val="00B11156"/>
    <w:rsid w:val="00B117C2"/>
    <w:rsid w:val="00B123CA"/>
    <w:rsid w:val="00B12D24"/>
    <w:rsid w:val="00B13C55"/>
    <w:rsid w:val="00B13F44"/>
    <w:rsid w:val="00B15C6D"/>
    <w:rsid w:val="00B179F5"/>
    <w:rsid w:val="00B21F41"/>
    <w:rsid w:val="00B22FE8"/>
    <w:rsid w:val="00B248BB"/>
    <w:rsid w:val="00B25662"/>
    <w:rsid w:val="00B26146"/>
    <w:rsid w:val="00B33C75"/>
    <w:rsid w:val="00B34DF7"/>
    <w:rsid w:val="00B35073"/>
    <w:rsid w:val="00B35E32"/>
    <w:rsid w:val="00B37CCD"/>
    <w:rsid w:val="00B417A4"/>
    <w:rsid w:val="00B42ED1"/>
    <w:rsid w:val="00B437AE"/>
    <w:rsid w:val="00B4504D"/>
    <w:rsid w:val="00B45185"/>
    <w:rsid w:val="00B4641D"/>
    <w:rsid w:val="00B509C3"/>
    <w:rsid w:val="00B512CC"/>
    <w:rsid w:val="00B531CC"/>
    <w:rsid w:val="00B6152B"/>
    <w:rsid w:val="00B615CA"/>
    <w:rsid w:val="00B639F3"/>
    <w:rsid w:val="00B67440"/>
    <w:rsid w:val="00B7111C"/>
    <w:rsid w:val="00B73045"/>
    <w:rsid w:val="00B76FE2"/>
    <w:rsid w:val="00B80480"/>
    <w:rsid w:val="00B8088C"/>
    <w:rsid w:val="00B80E3B"/>
    <w:rsid w:val="00B8133E"/>
    <w:rsid w:val="00B81C0A"/>
    <w:rsid w:val="00B82CA8"/>
    <w:rsid w:val="00B849DC"/>
    <w:rsid w:val="00B876E1"/>
    <w:rsid w:val="00B87AF6"/>
    <w:rsid w:val="00B87EDC"/>
    <w:rsid w:val="00B91153"/>
    <w:rsid w:val="00B9210B"/>
    <w:rsid w:val="00B9471F"/>
    <w:rsid w:val="00B94DB0"/>
    <w:rsid w:val="00B95BAA"/>
    <w:rsid w:val="00B9765E"/>
    <w:rsid w:val="00BA7FBA"/>
    <w:rsid w:val="00BB036A"/>
    <w:rsid w:val="00BB236F"/>
    <w:rsid w:val="00BB3DE6"/>
    <w:rsid w:val="00BC3262"/>
    <w:rsid w:val="00BC41FE"/>
    <w:rsid w:val="00BC4787"/>
    <w:rsid w:val="00BC5294"/>
    <w:rsid w:val="00BC68C1"/>
    <w:rsid w:val="00BC6BEF"/>
    <w:rsid w:val="00BD4671"/>
    <w:rsid w:val="00BD4D0A"/>
    <w:rsid w:val="00BE5D4D"/>
    <w:rsid w:val="00BE6EA9"/>
    <w:rsid w:val="00BE72CD"/>
    <w:rsid w:val="00BE73BD"/>
    <w:rsid w:val="00BF0930"/>
    <w:rsid w:val="00C03AC7"/>
    <w:rsid w:val="00C14C2E"/>
    <w:rsid w:val="00C21E5F"/>
    <w:rsid w:val="00C23D85"/>
    <w:rsid w:val="00C23F18"/>
    <w:rsid w:val="00C24667"/>
    <w:rsid w:val="00C24C5C"/>
    <w:rsid w:val="00C25186"/>
    <w:rsid w:val="00C255A7"/>
    <w:rsid w:val="00C25A99"/>
    <w:rsid w:val="00C31075"/>
    <w:rsid w:val="00C3244B"/>
    <w:rsid w:val="00C345C5"/>
    <w:rsid w:val="00C361D4"/>
    <w:rsid w:val="00C374AE"/>
    <w:rsid w:val="00C41E2D"/>
    <w:rsid w:val="00C44650"/>
    <w:rsid w:val="00C44741"/>
    <w:rsid w:val="00C44A7A"/>
    <w:rsid w:val="00C46110"/>
    <w:rsid w:val="00C471CD"/>
    <w:rsid w:val="00C47200"/>
    <w:rsid w:val="00C50ED7"/>
    <w:rsid w:val="00C53925"/>
    <w:rsid w:val="00C555F5"/>
    <w:rsid w:val="00C55B11"/>
    <w:rsid w:val="00C626E3"/>
    <w:rsid w:val="00C627F2"/>
    <w:rsid w:val="00C66949"/>
    <w:rsid w:val="00C6712D"/>
    <w:rsid w:val="00C709BF"/>
    <w:rsid w:val="00C73207"/>
    <w:rsid w:val="00C74500"/>
    <w:rsid w:val="00C7469E"/>
    <w:rsid w:val="00C80386"/>
    <w:rsid w:val="00C82FA5"/>
    <w:rsid w:val="00C96230"/>
    <w:rsid w:val="00CA0BC4"/>
    <w:rsid w:val="00CA4E5E"/>
    <w:rsid w:val="00CA5611"/>
    <w:rsid w:val="00CB395D"/>
    <w:rsid w:val="00CB7D71"/>
    <w:rsid w:val="00CB7F3C"/>
    <w:rsid w:val="00CC034A"/>
    <w:rsid w:val="00CC5C95"/>
    <w:rsid w:val="00CC6ECC"/>
    <w:rsid w:val="00CD402F"/>
    <w:rsid w:val="00CD55D3"/>
    <w:rsid w:val="00CE08D0"/>
    <w:rsid w:val="00CE3952"/>
    <w:rsid w:val="00CE494A"/>
    <w:rsid w:val="00CE66B5"/>
    <w:rsid w:val="00CF03FD"/>
    <w:rsid w:val="00CF45AC"/>
    <w:rsid w:val="00CF684E"/>
    <w:rsid w:val="00D0026F"/>
    <w:rsid w:val="00D04B5B"/>
    <w:rsid w:val="00D055BC"/>
    <w:rsid w:val="00D059B7"/>
    <w:rsid w:val="00D10715"/>
    <w:rsid w:val="00D10CEB"/>
    <w:rsid w:val="00D13DF8"/>
    <w:rsid w:val="00D16196"/>
    <w:rsid w:val="00D178B8"/>
    <w:rsid w:val="00D260E4"/>
    <w:rsid w:val="00D264E4"/>
    <w:rsid w:val="00D276AB"/>
    <w:rsid w:val="00D323D8"/>
    <w:rsid w:val="00D326DB"/>
    <w:rsid w:val="00D3498D"/>
    <w:rsid w:val="00D35E1E"/>
    <w:rsid w:val="00D4015D"/>
    <w:rsid w:val="00D40D7D"/>
    <w:rsid w:val="00D454D4"/>
    <w:rsid w:val="00D45733"/>
    <w:rsid w:val="00D52DBF"/>
    <w:rsid w:val="00D5379C"/>
    <w:rsid w:val="00D53F9D"/>
    <w:rsid w:val="00D5651D"/>
    <w:rsid w:val="00D63F7E"/>
    <w:rsid w:val="00D6790F"/>
    <w:rsid w:val="00D70FB9"/>
    <w:rsid w:val="00D76AA8"/>
    <w:rsid w:val="00D77977"/>
    <w:rsid w:val="00D77A82"/>
    <w:rsid w:val="00D86075"/>
    <w:rsid w:val="00D867C7"/>
    <w:rsid w:val="00D87295"/>
    <w:rsid w:val="00D87DD7"/>
    <w:rsid w:val="00D91DC5"/>
    <w:rsid w:val="00D922FF"/>
    <w:rsid w:val="00D93079"/>
    <w:rsid w:val="00D93615"/>
    <w:rsid w:val="00D93EC2"/>
    <w:rsid w:val="00D94F28"/>
    <w:rsid w:val="00D97DA9"/>
    <w:rsid w:val="00DA0E63"/>
    <w:rsid w:val="00DA1C1F"/>
    <w:rsid w:val="00DA7596"/>
    <w:rsid w:val="00DB002E"/>
    <w:rsid w:val="00DB0A9B"/>
    <w:rsid w:val="00DB133E"/>
    <w:rsid w:val="00DB26CC"/>
    <w:rsid w:val="00DB427A"/>
    <w:rsid w:val="00DB77F3"/>
    <w:rsid w:val="00DC3435"/>
    <w:rsid w:val="00DC3F99"/>
    <w:rsid w:val="00DC4B7E"/>
    <w:rsid w:val="00DC65AE"/>
    <w:rsid w:val="00DC6E61"/>
    <w:rsid w:val="00DD2D6D"/>
    <w:rsid w:val="00DE26BB"/>
    <w:rsid w:val="00DE2789"/>
    <w:rsid w:val="00DF501B"/>
    <w:rsid w:val="00DF6908"/>
    <w:rsid w:val="00DF79A7"/>
    <w:rsid w:val="00E005AB"/>
    <w:rsid w:val="00E02731"/>
    <w:rsid w:val="00E033DB"/>
    <w:rsid w:val="00E03C2C"/>
    <w:rsid w:val="00E053ED"/>
    <w:rsid w:val="00E12F3A"/>
    <w:rsid w:val="00E21D25"/>
    <w:rsid w:val="00E234C5"/>
    <w:rsid w:val="00E2755B"/>
    <w:rsid w:val="00E34CB2"/>
    <w:rsid w:val="00E36576"/>
    <w:rsid w:val="00E37C73"/>
    <w:rsid w:val="00E42259"/>
    <w:rsid w:val="00E42564"/>
    <w:rsid w:val="00E426A0"/>
    <w:rsid w:val="00E43377"/>
    <w:rsid w:val="00E4373C"/>
    <w:rsid w:val="00E43D61"/>
    <w:rsid w:val="00E44CA5"/>
    <w:rsid w:val="00E468C2"/>
    <w:rsid w:val="00E46D15"/>
    <w:rsid w:val="00E47672"/>
    <w:rsid w:val="00E51389"/>
    <w:rsid w:val="00E613C8"/>
    <w:rsid w:val="00E63B61"/>
    <w:rsid w:val="00E640D1"/>
    <w:rsid w:val="00E65E35"/>
    <w:rsid w:val="00E70C59"/>
    <w:rsid w:val="00E70C68"/>
    <w:rsid w:val="00E72B50"/>
    <w:rsid w:val="00E82461"/>
    <w:rsid w:val="00E85032"/>
    <w:rsid w:val="00E8534A"/>
    <w:rsid w:val="00E87615"/>
    <w:rsid w:val="00E9121C"/>
    <w:rsid w:val="00E91A04"/>
    <w:rsid w:val="00E92A87"/>
    <w:rsid w:val="00E958A5"/>
    <w:rsid w:val="00E97236"/>
    <w:rsid w:val="00EA1704"/>
    <w:rsid w:val="00EA3A9E"/>
    <w:rsid w:val="00EA4035"/>
    <w:rsid w:val="00EB48E8"/>
    <w:rsid w:val="00EB58B8"/>
    <w:rsid w:val="00EB6E27"/>
    <w:rsid w:val="00EB7631"/>
    <w:rsid w:val="00EC0CD9"/>
    <w:rsid w:val="00EC2374"/>
    <w:rsid w:val="00EC3454"/>
    <w:rsid w:val="00EC57B1"/>
    <w:rsid w:val="00EC72EE"/>
    <w:rsid w:val="00EC7650"/>
    <w:rsid w:val="00ED1AF2"/>
    <w:rsid w:val="00ED4F68"/>
    <w:rsid w:val="00EE1E42"/>
    <w:rsid w:val="00EE30F9"/>
    <w:rsid w:val="00EE5622"/>
    <w:rsid w:val="00EF56A8"/>
    <w:rsid w:val="00EF6C63"/>
    <w:rsid w:val="00EF7881"/>
    <w:rsid w:val="00F02244"/>
    <w:rsid w:val="00F040F1"/>
    <w:rsid w:val="00F0534A"/>
    <w:rsid w:val="00F0645D"/>
    <w:rsid w:val="00F07E46"/>
    <w:rsid w:val="00F14621"/>
    <w:rsid w:val="00F21BE7"/>
    <w:rsid w:val="00F222FC"/>
    <w:rsid w:val="00F22E99"/>
    <w:rsid w:val="00F23D90"/>
    <w:rsid w:val="00F24974"/>
    <w:rsid w:val="00F256BC"/>
    <w:rsid w:val="00F264E6"/>
    <w:rsid w:val="00F27643"/>
    <w:rsid w:val="00F304DB"/>
    <w:rsid w:val="00F3194D"/>
    <w:rsid w:val="00F3272C"/>
    <w:rsid w:val="00F34E4C"/>
    <w:rsid w:val="00F37DE9"/>
    <w:rsid w:val="00F43A79"/>
    <w:rsid w:val="00F5608A"/>
    <w:rsid w:val="00F56A62"/>
    <w:rsid w:val="00F60EAA"/>
    <w:rsid w:val="00F6490A"/>
    <w:rsid w:val="00F7057B"/>
    <w:rsid w:val="00F71ADC"/>
    <w:rsid w:val="00F7419B"/>
    <w:rsid w:val="00F74A91"/>
    <w:rsid w:val="00F761DD"/>
    <w:rsid w:val="00F77A4A"/>
    <w:rsid w:val="00F947AF"/>
    <w:rsid w:val="00F95D29"/>
    <w:rsid w:val="00FA1207"/>
    <w:rsid w:val="00FA1724"/>
    <w:rsid w:val="00FA1C33"/>
    <w:rsid w:val="00FA2ACD"/>
    <w:rsid w:val="00FA4733"/>
    <w:rsid w:val="00FA4935"/>
    <w:rsid w:val="00FA5BC2"/>
    <w:rsid w:val="00FA6BE7"/>
    <w:rsid w:val="00FA7E6A"/>
    <w:rsid w:val="00FB769B"/>
    <w:rsid w:val="00FC0B88"/>
    <w:rsid w:val="00FC7797"/>
    <w:rsid w:val="00FD2238"/>
    <w:rsid w:val="00FD4E18"/>
    <w:rsid w:val="00FD647E"/>
    <w:rsid w:val="00FE02B5"/>
    <w:rsid w:val="00FE2160"/>
    <w:rsid w:val="00FE5342"/>
    <w:rsid w:val="00FE6F75"/>
    <w:rsid w:val="00FF501A"/>
    <w:rsid w:val="00FF5FD9"/>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ABC16F"/>
  <w15:docId w15:val="{14BACB66-F640-4AED-ACA5-88C7CDA13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3130"/>
    <w:rPr>
      <w:sz w:val="28"/>
      <w:szCs w:val="28"/>
    </w:rPr>
  </w:style>
  <w:style w:type="paragraph" w:styleId="Heading1">
    <w:name w:val="heading 1"/>
    <w:aliases w:val="1 ghost,g"/>
    <w:basedOn w:val="Normal"/>
    <w:next w:val="Normal"/>
    <w:link w:val="Heading1Char"/>
    <w:qFormat/>
    <w:rsid w:val="0056673D"/>
    <w:pPr>
      <w:keepNext/>
      <w:tabs>
        <w:tab w:val="center" w:pos="1418"/>
        <w:tab w:val="center" w:pos="6096"/>
      </w:tabs>
      <w:outlineLvl w:val="0"/>
    </w:pPr>
    <w:rPr>
      <w:rFonts w:ascii="VNtimes new roman" w:eastAsia="Arial Unicode MS" w:hAnsi="VNtimes new roman" w:cs="Arial Unicode MS"/>
      <w:b/>
      <w:kern w:val="28"/>
      <w:szCs w:val="20"/>
    </w:rPr>
  </w:style>
  <w:style w:type="paragraph" w:styleId="Heading2">
    <w:name w:val="heading 2"/>
    <w:aliases w:val="BVI2,Heading 2-BVI,RepHead2,MyHeading2,Mystyle2,Mystyle21,Mystyle22,Mystyle23,Mystyle211,Mystyle221,Trích yếu"/>
    <w:basedOn w:val="Normal"/>
    <w:next w:val="Normal"/>
    <w:link w:val="Heading2Char"/>
    <w:qFormat/>
    <w:rsid w:val="005C43CC"/>
    <w:pPr>
      <w:keepNext/>
      <w:widowControl w:val="0"/>
      <w:spacing w:before="60" w:after="60" w:line="360" w:lineRule="exact"/>
      <w:outlineLvl w:val="1"/>
    </w:pPr>
    <w:rPr>
      <w:b/>
    </w:rPr>
  </w:style>
  <w:style w:type="paragraph" w:styleId="Heading3">
    <w:name w:val="heading 3"/>
    <w:basedOn w:val="Normal"/>
    <w:next w:val="Normal"/>
    <w:link w:val="Heading3Char"/>
    <w:qFormat/>
    <w:rsid w:val="005C43CC"/>
    <w:pPr>
      <w:keepNext/>
      <w:jc w:val="center"/>
      <w:outlineLvl w:val="2"/>
    </w:pPr>
    <w:rPr>
      <w:b/>
      <w:szCs w:val="20"/>
    </w:rPr>
  </w:style>
  <w:style w:type="paragraph" w:styleId="Heading4">
    <w:name w:val="heading 4"/>
    <w:basedOn w:val="Normal"/>
    <w:next w:val="Normal"/>
    <w:link w:val="Heading4Char"/>
    <w:qFormat/>
    <w:rsid w:val="005C43CC"/>
    <w:pPr>
      <w:keepNext/>
      <w:jc w:val="center"/>
      <w:outlineLvl w:val="3"/>
    </w:pPr>
    <w:rPr>
      <w:b/>
      <w:bCs/>
    </w:rPr>
  </w:style>
  <w:style w:type="paragraph" w:styleId="Heading5">
    <w:name w:val="heading 5"/>
    <w:basedOn w:val="Normal"/>
    <w:next w:val="Normal"/>
    <w:link w:val="Heading5Char"/>
    <w:qFormat/>
    <w:rsid w:val="005C43CC"/>
    <w:pPr>
      <w:keepNext/>
      <w:ind w:right="-235"/>
      <w:outlineLvl w:val="4"/>
    </w:pPr>
    <w:rPr>
      <w:rFonts w:ascii="VNtimes new roman" w:hAnsi="VNtimes new roman"/>
      <w:b/>
      <w:szCs w:val="20"/>
    </w:rPr>
  </w:style>
  <w:style w:type="paragraph" w:styleId="Heading6">
    <w:name w:val="heading 6"/>
    <w:basedOn w:val="Normal"/>
    <w:next w:val="Normal"/>
    <w:link w:val="Heading6Char"/>
    <w:qFormat/>
    <w:rsid w:val="005C43CC"/>
    <w:p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5C43CC"/>
    <w:pPr>
      <w:keepNext/>
      <w:jc w:val="center"/>
      <w:outlineLvl w:val="6"/>
    </w:pPr>
    <w:rPr>
      <w:b/>
      <w:szCs w:val="20"/>
    </w:rPr>
  </w:style>
  <w:style w:type="paragraph" w:styleId="Heading8">
    <w:name w:val="heading 8"/>
    <w:basedOn w:val="Normal"/>
    <w:next w:val="Normal"/>
    <w:link w:val="Heading8Char"/>
    <w:qFormat/>
    <w:rsid w:val="005C43CC"/>
    <w:pPr>
      <w:keepNext/>
      <w:tabs>
        <w:tab w:val="left" w:pos="2464"/>
        <w:tab w:val="left" w:pos="4962"/>
      </w:tabs>
      <w:autoSpaceDE w:val="0"/>
      <w:autoSpaceDN w:val="0"/>
      <w:adjustRightInd w:val="0"/>
      <w:spacing w:before="120"/>
      <w:ind w:firstLine="709"/>
      <w:outlineLvl w:val="7"/>
    </w:pPr>
    <w:rPr>
      <w:b/>
      <w:bCs/>
      <w:color w:val="000000"/>
    </w:rPr>
  </w:style>
  <w:style w:type="paragraph" w:styleId="Heading9">
    <w:name w:val="heading 9"/>
    <w:aliases w:val="Tên người ký"/>
    <w:basedOn w:val="Normal"/>
    <w:next w:val="Normal"/>
    <w:link w:val="Heading9Char"/>
    <w:unhideWhenUsed/>
    <w:qFormat/>
    <w:rsid w:val="005C43CC"/>
    <w:pPr>
      <w:widowControl w:val="0"/>
      <w:spacing w:before="240" w:after="60"/>
      <w:outlineLvl w:val="8"/>
    </w:pPr>
    <w:rPr>
      <w:rFonts w:ascii="Cambria" w:hAnsi="Cambria"/>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E26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DE26BB"/>
    <w:pPr>
      <w:tabs>
        <w:tab w:val="left" w:pos="1152"/>
      </w:tabs>
      <w:spacing w:before="120" w:after="120" w:line="312" w:lineRule="auto"/>
    </w:pPr>
    <w:rPr>
      <w:rFonts w:ascii="Arial" w:hAnsi="Arial" w:cs="Arial"/>
      <w:sz w:val="26"/>
      <w:szCs w:val="26"/>
    </w:rPr>
  </w:style>
  <w:style w:type="paragraph" w:styleId="Footer">
    <w:name w:val="footer"/>
    <w:basedOn w:val="Normal"/>
    <w:link w:val="FooterChar"/>
    <w:rsid w:val="00DE26BB"/>
    <w:pPr>
      <w:tabs>
        <w:tab w:val="center" w:pos="4320"/>
        <w:tab w:val="right" w:pos="8640"/>
      </w:tabs>
    </w:pPr>
  </w:style>
  <w:style w:type="character" w:styleId="PageNumber">
    <w:name w:val="page number"/>
    <w:basedOn w:val="DefaultParagraphFont"/>
    <w:rsid w:val="00DE26BB"/>
  </w:style>
  <w:style w:type="paragraph" w:styleId="Header">
    <w:name w:val="header"/>
    <w:basedOn w:val="Normal"/>
    <w:link w:val="HeaderChar"/>
    <w:uiPriority w:val="99"/>
    <w:rsid w:val="004249DF"/>
    <w:pPr>
      <w:tabs>
        <w:tab w:val="center" w:pos="4680"/>
        <w:tab w:val="right" w:pos="9360"/>
      </w:tabs>
    </w:pPr>
  </w:style>
  <w:style w:type="character" w:customStyle="1" w:styleId="HeaderChar">
    <w:name w:val="Header Char"/>
    <w:link w:val="Header"/>
    <w:uiPriority w:val="99"/>
    <w:rsid w:val="004249DF"/>
    <w:rPr>
      <w:sz w:val="28"/>
      <w:szCs w:val="28"/>
    </w:rPr>
  </w:style>
  <w:style w:type="character" w:customStyle="1" w:styleId="FooterChar">
    <w:name w:val="Footer Char"/>
    <w:link w:val="Footer"/>
    <w:rsid w:val="004249DF"/>
    <w:rPr>
      <w:sz w:val="28"/>
      <w:szCs w:val="28"/>
    </w:rPr>
  </w:style>
  <w:style w:type="paragraph" w:customStyle="1" w:styleId="Char">
    <w:name w:val="Char"/>
    <w:next w:val="Normal"/>
    <w:autoRedefine/>
    <w:rsid w:val="00F37DE9"/>
    <w:pPr>
      <w:widowControl w:val="0"/>
      <w:jc w:val="right"/>
    </w:pPr>
    <w:rPr>
      <w:sz w:val="24"/>
      <w:szCs w:val="24"/>
    </w:rPr>
  </w:style>
  <w:style w:type="paragraph" w:styleId="NormalWeb">
    <w:name w:val="Normal (Web)"/>
    <w:aliases w:val=" Char Char,Char Char,Normal (Web) Char"/>
    <w:basedOn w:val="Normal"/>
    <w:link w:val="NormalWebChar1"/>
    <w:qFormat/>
    <w:rsid w:val="00F947AF"/>
    <w:pPr>
      <w:spacing w:before="100" w:beforeAutospacing="1" w:after="100" w:afterAutospacing="1"/>
    </w:pPr>
    <w:rPr>
      <w:sz w:val="24"/>
      <w:szCs w:val="24"/>
    </w:rPr>
  </w:style>
  <w:style w:type="paragraph" w:styleId="BodyText">
    <w:name w:val="Body Text"/>
    <w:aliases w:val="bt"/>
    <w:basedOn w:val="Normal"/>
    <w:link w:val="BodyTextChar"/>
    <w:rsid w:val="009E77E6"/>
    <w:pPr>
      <w:spacing w:after="120"/>
    </w:pPr>
    <w:rPr>
      <w:sz w:val="24"/>
      <w:szCs w:val="24"/>
      <w:lang w:val="af-ZA" w:eastAsia="af-ZA"/>
    </w:rPr>
  </w:style>
  <w:style w:type="character" w:customStyle="1" w:styleId="BodyTextChar">
    <w:name w:val="Body Text Char"/>
    <w:aliases w:val="bt Char"/>
    <w:link w:val="BodyText"/>
    <w:rsid w:val="009E77E6"/>
    <w:rPr>
      <w:sz w:val="24"/>
      <w:szCs w:val="24"/>
      <w:lang w:val="af-ZA" w:eastAsia="af-ZA"/>
    </w:rPr>
  </w:style>
  <w:style w:type="character" w:customStyle="1" w:styleId="text">
    <w:name w:val="text"/>
    <w:rsid w:val="00401FB9"/>
  </w:style>
  <w:style w:type="character" w:customStyle="1" w:styleId="card-send-timesendtime">
    <w:name w:val="card-send-time__sendtime"/>
    <w:rsid w:val="00401FB9"/>
  </w:style>
  <w:style w:type="paragraph" w:customStyle="1" w:styleId="CharCharCharChar">
    <w:name w:val="Char Char Char Char"/>
    <w:basedOn w:val="Normal"/>
    <w:semiHidden/>
    <w:rsid w:val="00401FB9"/>
    <w:pPr>
      <w:spacing w:after="160" w:line="240" w:lineRule="exact"/>
    </w:pPr>
    <w:rPr>
      <w:sz w:val="27"/>
      <w:szCs w:val="24"/>
    </w:rPr>
  </w:style>
  <w:style w:type="paragraph" w:styleId="BalloonText">
    <w:name w:val="Balloon Text"/>
    <w:basedOn w:val="Normal"/>
    <w:link w:val="BalloonTextChar"/>
    <w:rsid w:val="000E511C"/>
    <w:rPr>
      <w:rFonts w:ascii="Tahoma" w:hAnsi="Tahoma"/>
      <w:sz w:val="16"/>
      <w:szCs w:val="16"/>
    </w:rPr>
  </w:style>
  <w:style w:type="character" w:customStyle="1" w:styleId="BalloonTextChar">
    <w:name w:val="Balloon Text Char"/>
    <w:link w:val="BalloonText"/>
    <w:rsid w:val="000E511C"/>
    <w:rPr>
      <w:rFonts w:ascii="Tahoma" w:hAnsi="Tahoma" w:cs="Tahoma"/>
      <w:sz w:val="16"/>
      <w:szCs w:val="16"/>
    </w:rPr>
  </w:style>
  <w:style w:type="paragraph" w:customStyle="1" w:styleId="CharChar1">
    <w:name w:val="Char Char1"/>
    <w:basedOn w:val="Normal"/>
    <w:rsid w:val="003F23A3"/>
    <w:pPr>
      <w:pageBreakBefore/>
      <w:spacing w:before="100" w:beforeAutospacing="1" w:after="100" w:afterAutospacing="1"/>
      <w:jc w:val="both"/>
    </w:pPr>
    <w:rPr>
      <w:rFonts w:ascii="Tahoma" w:hAnsi="Tahoma"/>
      <w:sz w:val="20"/>
      <w:szCs w:val="20"/>
    </w:rPr>
  </w:style>
  <w:style w:type="character" w:customStyle="1" w:styleId="Heading1Char">
    <w:name w:val="Heading 1 Char"/>
    <w:aliases w:val="1 ghost Char,g Char"/>
    <w:link w:val="Heading1"/>
    <w:rsid w:val="0056673D"/>
    <w:rPr>
      <w:rFonts w:ascii="VNtimes new roman" w:eastAsia="Arial Unicode MS" w:hAnsi="VNtimes new roman" w:cs="Arial Unicode MS"/>
      <w:b/>
      <w:kern w:val="28"/>
      <w:sz w:val="28"/>
    </w:rPr>
  </w:style>
  <w:style w:type="paragraph" w:customStyle="1" w:styleId="CharCharChar1CharCharCharChar">
    <w:name w:val="Char Char Char1 Char Char Char Char"/>
    <w:basedOn w:val="Normal"/>
    <w:semiHidden/>
    <w:rsid w:val="0056673D"/>
    <w:pPr>
      <w:spacing w:after="160" w:line="240" w:lineRule="exact"/>
    </w:pPr>
    <w:rPr>
      <w:rFonts w:ascii="Arial" w:hAnsi="Arial" w:cs="Arial"/>
      <w:sz w:val="22"/>
      <w:szCs w:val="22"/>
    </w:rPr>
  </w:style>
  <w:style w:type="paragraph" w:styleId="BodyTextIndent2">
    <w:name w:val="Body Text Indent 2"/>
    <w:basedOn w:val="Normal"/>
    <w:link w:val="BodyTextIndent2Char"/>
    <w:rsid w:val="0056673D"/>
    <w:pPr>
      <w:ind w:firstLine="851"/>
      <w:jc w:val="both"/>
    </w:pPr>
    <w:rPr>
      <w:szCs w:val="20"/>
    </w:rPr>
  </w:style>
  <w:style w:type="character" w:customStyle="1" w:styleId="BodyTextIndent2Char">
    <w:name w:val="Body Text Indent 2 Char"/>
    <w:link w:val="BodyTextIndent2"/>
    <w:rsid w:val="0056673D"/>
    <w:rPr>
      <w:sz w:val="28"/>
    </w:rPr>
  </w:style>
  <w:style w:type="paragraph" w:customStyle="1" w:styleId="muc-">
    <w:name w:val="muc -"/>
    <w:basedOn w:val="Normal"/>
    <w:rsid w:val="0056673D"/>
    <w:pPr>
      <w:numPr>
        <w:numId w:val="1"/>
      </w:numPr>
    </w:pPr>
    <w:rPr>
      <w:sz w:val="24"/>
      <w:szCs w:val="24"/>
    </w:rPr>
  </w:style>
  <w:style w:type="paragraph" w:styleId="BodyTextIndent3">
    <w:name w:val="Body Text Indent 3"/>
    <w:basedOn w:val="Normal"/>
    <w:link w:val="BodyTextIndent3Char"/>
    <w:rsid w:val="0056673D"/>
    <w:pPr>
      <w:spacing w:before="80" w:after="80"/>
      <w:ind w:firstLine="720"/>
      <w:jc w:val="both"/>
    </w:pPr>
    <w:rPr>
      <w:szCs w:val="20"/>
    </w:rPr>
  </w:style>
  <w:style w:type="character" w:customStyle="1" w:styleId="BodyTextIndent3Char">
    <w:name w:val="Body Text Indent 3 Char"/>
    <w:link w:val="BodyTextIndent3"/>
    <w:rsid w:val="0056673D"/>
    <w:rPr>
      <w:sz w:val="28"/>
    </w:rPr>
  </w:style>
  <w:style w:type="paragraph" w:customStyle="1" w:styleId="CharChar1CharChar">
    <w:name w:val="Char Char1 Char Char"/>
    <w:basedOn w:val="Normal"/>
    <w:rsid w:val="0056673D"/>
    <w:pPr>
      <w:pageBreakBefore/>
      <w:spacing w:before="100" w:beforeAutospacing="1" w:after="100" w:afterAutospacing="1"/>
      <w:jc w:val="both"/>
    </w:pPr>
    <w:rPr>
      <w:rFonts w:ascii="Tahoma" w:hAnsi="Tahoma"/>
      <w:sz w:val="20"/>
      <w:szCs w:val="20"/>
    </w:rPr>
  </w:style>
  <w:style w:type="paragraph" w:customStyle="1" w:styleId="CharCharCharCharCharCharChar">
    <w:name w:val="Char Char Char Char Char Char Char"/>
    <w:autoRedefine/>
    <w:rsid w:val="0056673D"/>
    <w:pPr>
      <w:spacing w:after="120"/>
      <w:ind w:firstLine="560"/>
      <w:jc w:val="both"/>
    </w:pPr>
    <w:rPr>
      <w:spacing w:val="-6"/>
      <w:sz w:val="28"/>
      <w:szCs w:val="28"/>
      <w:shd w:val="clear" w:color="auto" w:fill="FFFFFF"/>
      <w:lang w:eastAsia="vi-VN"/>
    </w:rPr>
  </w:style>
  <w:style w:type="paragraph" w:customStyle="1" w:styleId="CharChar11">
    <w:name w:val="Char Char11"/>
    <w:basedOn w:val="Normal"/>
    <w:link w:val="CharChar1Char"/>
    <w:rsid w:val="0056673D"/>
    <w:pPr>
      <w:spacing w:before="60" w:after="60" w:line="320" w:lineRule="atLeast"/>
      <w:ind w:firstLine="570"/>
      <w:jc w:val="both"/>
    </w:pPr>
    <w:rPr>
      <w:color w:val="0000FF"/>
      <w:lang w:val="af-ZA" w:eastAsia="af-ZA"/>
    </w:rPr>
  </w:style>
  <w:style w:type="character" w:customStyle="1" w:styleId="CharChar1Char">
    <w:name w:val="Char Char1 Char"/>
    <w:link w:val="CharChar11"/>
    <w:rsid w:val="0056673D"/>
    <w:rPr>
      <w:color w:val="0000FF"/>
      <w:sz w:val="28"/>
      <w:szCs w:val="28"/>
      <w:lang w:val="af-ZA" w:eastAsia="af-ZA"/>
    </w:rPr>
  </w:style>
  <w:style w:type="paragraph" w:customStyle="1" w:styleId="Normal14pt">
    <w:name w:val="Normal + 14 pt"/>
    <w:basedOn w:val="Normal"/>
    <w:link w:val="Normal14ptChar"/>
    <w:rsid w:val="0056673D"/>
    <w:pPr>
      <w:spacing w:before="120" w:after="120" w:line="360" w:lineRule="atLeast"/>
      <w:ind w:firstLine="720"/>
      <w:jc w:val="both"/>
    </w:pPr>
  </w:style>
  <w:style w:type="character" w:customStyle="1" w:styleId="Normal14ptChar">
    <w:name w:val="Normal + 14 pt Char"/>
    <w:link w:val="Normal14pt"/>
    <w:rsid w:val="0056673D"/>
    <w:rPr>
      <w:sz w:val="28"/>
      <w:szCs w:val="28"/>
    </w:rPr>
  </w:style>
  <w:style w:type="paragraph" w:customStyle="1" w:styleId="CharCharCharChar2CharChar">
    <w:name w:val="Char Char Char Char2 Char Char"/>
    <w:basedOn w:val="Normal"/>
    <w:semiHidden/>
    <w:rsid w:val="0056673D"/>
    <w:pPr>
      <w:spacing w:after="160" w:line="240" w:lineRule="exact"/>
    </w:pPr>
    <w:rPr>
      <w:rFonts w:ascii="Arial" w:hAnsi="Arial" w:cs="Arial"/>
      <w:sz w:val="22"/>
      <w:szCs w:val="22"/>
    </w:rPr>
  </w:style>
  <w:style w:type="character" w:customStyle="1" w:styleId="fontstyle01">
    <w:name w:val="fontstyle01"/>
    <w:rsid w:val="0056673D"/>
    <w:rPr>
      <w:rFonts w:ascii="Times New Roman" w:hAnsi="Times New Roman" w:cs="Times New Roman" w:hint="default"/>
      <w:b w:val="0"/>
      <w:bCs w:val="0"/>
      <w:i/>
      <w:iCs/>
      <w:color w:val="000000"/>
      <w:sz w:val="28"/>
      <w:szCs w:val="28"/>
    </w:rPr>
  </w:style>
  <w:style w:type="paragraph" w:styleId="ListParagraph">
    <w:name w:val="List Paragraph"/>
    <w:aliases w:val="Picture,1LU2,List Paragraph1"/>
    <w:basedOn w:val="Normal"/>
    <w:link w:val="ListParagraphChar"/>
    <w:uiPriority w:val="34"/>
    <w:qFormat/>
    <w:rsid w:val="0056673D"/>
    <w:pPr>
      <w:spacing w:after="200" w:line="276" w:lineRule="auto"/>
      <w:ind w:left="720"/>
      <w:contextualSpacing/>
    </w:pPr>
    <w:rPr>
      <w:rFonts w:ascii="Calibri" w:eastAsia="Calibri" w:hAnsi="Calibri"/>
      <w:sz w:val="22"/>
      <w:szCs w:val="22"/>
    </w:rPr>
  </w:style>
  <w:style w:type="character" w:customStyle="1" w:styleId="Heading2Char">
    <w:name w:val="Heading 2 Char"/>
    <w:aliases w:val="BVI2 Char1,Heading 2-BVI Char1,RepHead2 Char1,MyHeading2 Char1,Mystyle2 Char1,Mystyle21 Char1,Mystyle22 Char1,Mystyle23 Char1,Mystyle211 Char1,Mystyle221 Char1,Trích yếu Char1"/>
    <w:basedOn w:val="DefaultParagraphFont"/>
    <w:link w:val="Heading2"/>
    <w:rsid w:val="005C43CC"/>
    <w:rPr>
      <w:b/>
      <w:sz w:val="28"/>
      <w:szCs w:val="28"/>
    </w:rPr>
  </w:style>
  <w:style w:type="character" w:customStyle="1" w:styleId="Heading3Char">
    <w:name w:val="Heading 3 Char"/>
    <w:basedOn w:val="DefaultParagraphFont"/>
    <w:link w:val="Heading3"/>
    <w:rsid w:val="005C43CC"/>
    <w:rPr>
      <w:b/>
      <w:sz w:val="28"/>
    </w:rPr>
  </w:style>
  <w:style w:type="character" w:customStyle="1" w:styleId="Heading4Char">
    <w:name w:val="Heading 4 Char"/>
    <w:basedOn w:val="DefaultParagraphFont"/>
    <w:link w:val="Heading4"/>
    <w:rsid w:val="005C43CC"/>
    <w:rPr>
      <w:b/>
      <w:bCs/>
      <w:sz w:val="28"/>
      <w:szCs w:val="28"/>
    </w:rPr>
  </w:style>
  <w:style w:type="character" w:customStyle="1" w:styleId="Heading5Char">
    <w:name w:val="Heading 5 Char"/>
    <w:basedOn w:val="DefaultParagraphFont"/>
    <w:link w:val="Heading5"/>
    <w:rsid w:val="005C43CC"/>
    <w:rPr>
      <w:rFonts w:ascii="VNtimes new roman" w:hAnsi="VNtimes new roman"/>
      <w:b/>
      <w:sz w:val="28"/>
    </w:rPr>
  </w:style>
  <w:style w:type="character" w:customStyle="1" w:styleId="Heading6Char">
    <w:name w:val="Heading 6 Char"/>
    <w:basedOn w:val="DefaultParagraphFont"/>
    <w:link w:val="Heading6"/>
    <w:rsid w:val="005C43CC"/>
    <w:rPr>
      <w:rFonts w:ascii="Calibri" w:hAnsi="Calibri"/>
      <w:b/>
      <w:bCs/>
      <w:sz w:val="22"/>
      <w:szCs w:val="22"/>
    </w:rPr>
  </w:style>
  <w:style w:type="character" w:customStyle="1" w:styleId="Heading7Char">
    <w:name w:val="Heading 7 Char"/>
    <w:basedOn w:val="DefaultParagraphFont"/>
    <w:link w:val="Heading7"/>
    <w:rsid w:val="005C43CC"/>
    <w:rPr>
      <w:b/>
      <w:sz w:val="28"/>
    </w:rPr>
  </w:style>
  <w:style w:type="character" w:customStyle="1" w:styleId="Heading8Char">
    <w:name w:val="Heading 8 Char"/>
    <w:basedOn w:val="DefaultParagraphFont"/>
    <w:link w:val="Heading8"/>
    <w:rsid w:val="005C43CC"/>
    <w:rPr>
      <w:b/>
      <w:bCs/>
      <w:color w:val="000000"/>
      <w:sz w:val="28"/>
      <w:szCs w:val="28"/>
    </w:rPr>
  </w:style>
  <w:style w:type="character" w:customStyle="1" w:styleId="Heading9Char">
    <w:name w:val="Heading 9 Char"/>
    <w:aliases w:val="Tên người ký Char"/>
    <w:basedOn w:val="DefaultParagraphFont"/>
    <w:link w:val="Heading9"/>
    <w:rsid w:val="005C43CC"/>
    <w:rPr>
      <w:rFonts w:ascii="Cambria" w:hAnsi="Cambria"/>
      <w:color w:val="000000"/>
      <w:sz w:val="22"/>
      <w:szCs w:val="22"/>
    </w:rPr>
  </w:style>
  <w:style w:type="character" w:customStyle="1" w:styleId="apple-converted-space">
    <w:name w:val="apple-converted-space"/>
    <w:basedOn w:val="DefaultParagraphFont"/>
    <w:rsid w:val="005C43CC"/>
  </w:style>
  <w:style w:type="character" w:customStyle="1" w:styleId="selectmean">
    <w:name w:val="select_mean"/>
    <w:basedOn w:val="DefaultParagraphFont"/>
    <w:rsid w:val="005C43CC"/>
  </w:style>
  <w:style w:type="character" w:styleId="Hyperlink">
    <w:name w:val="Hyperlink"/>
    <w:uiPriority w:val="99"/>
    <w:rsid w:val="005C43CC"/>
    <w:rPr>
      <w:color w:val="0000FF"/>
      <w:u w:val="single"/>
    </w:rPr>
  </w:style>
  <w:style w:type="paragraph" w:customStyle="1" w:styleId="Normal1">
    <w:name w:val="Normal1"/>
    <w:basedOn w:val="Normal"/>
    <w:rsid w:val="005C43CC"/>
    <w:pPr>
      <w:spacing w:before="100" w:beforeAutospacing="1" w:after="100" w:afterAutospacing="1"/>
    </w:pPr>
    <w:rPr>
      <w:color w:val="000000"/>
      <w:sz w:val="24"/>
      <w:szCs w:val="24"/>
    </w:rPr>
  </w:style>
  <w:style w:type="character" w:styleId="FollowedHyperlink">
    <w:name w:val="FollowedHyperlink"/>
    <w:uiPriority w:val="99"/>
    <w:unhideWhenUsed/>
    <w:rsid w:val="005C43CC"/>
    <w:rPr>
      <w:color w:val="800080"/>
      <w:u w:val="single"/>
    </w:rPr>
  </w:style>
  <w:style w:type="paragraph" w:styleId="BodyTextIndent">
    <w:name w:val="Body Text Indent"/>
    <w:basedOn w:val="Normal"/>
    <w:link w:val="BodyTextIndentChar"/>
    <w:rsid w:val="005C43CC"/>
    <w:pPr>
      <w:spacing w:after="120"/>
      <w:ind w:left="360"/>
    </w:pPr>
    <w:rPr>
      <w:rFonts w:ascii=".VnTime" w:hAnsi=".VnTime"/>
    </w:rPr>
  </w:style>
  <w:style w:type="character" w:customStyle="1" w:styleId="BodyTextIndentChar">
    <w:name w:val="Body Text Indent Char"/>
    <w:basedOn w:val="DefaultParagraphFont"/>
    <w:link w:val="BodyTextIndent"/>
    <w:rsid w:val="005C43CC"/>
    <w:rPr>
      <w:rFonts w:ascii=".VnTime" w:hAnsi=".VnTime"/>
      <w:sz w:val="28"/>
      <w:szCs w:val="28"/>
    </w:rPr>
  </w:style>
  <w:style w:type="paragraph" w:customStyle="1" w:styleId="font5">
    <w:name w:val="font5"/>
    <w:basedOn w:val="Normal"/>
    <w:rsid w:val="005C43CC"/>
    <w:pPr>
      <w:spacing w:before="100" w:beforeAutospacing="1" w:after="100" w:afterAutospacing="1"/>
    </w:pPr>
    <w:rPr>
      <w:rFonts w:ascii="Tahoma" w:hAnsi="Tahoma" w:cs="Tahoma"/>
      <w:color w:val="000000"/>
      <w:sz w:val="18"/>
      <w:szCs w:val="18"/>
      <w:lang w:val="id-ID" w:eastAsia="id-ID"/>
    </w:rPr>
  </w:style>
  <w:style w:type="paragraph" w:customStyle="1" w:styleId="font6">
    <w:name w:val="font6"/>
    <w:basedOn w:val="Normal"/>
    <w:rsid w:val="005C43CC"/>
    <w:pPr>
      <w:spacing w:before="100" w:beforeAutospacing="1" w:after="100" w:afterAutospacing="1"/>
    </w:pPr>
    <w:rPr>
      <w:rFonts w:ascii="Tahoma" w:hAnsi="Tahoma" w:cs="Tahoma"/>
      <w:b/>
      <w:bCs/>
      <w:color w:val="000000"/>
      <w:sz w:val="18"/>
      <w:szCs w:val="18"/>
      <w:lang w:val="id-ID" w:eastAsia="id-ID"/>
    </w:rPr>
  </w:style>
  <w:style w:type="paragraph" w:customStyle="1" w:styleId="xl65">
    <w:name w:val="xl65"/>
    <w:basedOn w:val="Normal"/>
    <w:rsid w:val="005C43CC"/>
    <w:pPr>
      <w:spacing w:before="100" w:beforeAutospacing="1" w:after="100" w:afterAutospacing="1"/>
    </w:pPr>
    <w:rPr>
      <w:sz w:val="24"/>
      <w:szCs w:val="24"/>
      <w:lang w:val="id-ID" w:eastAsia="id-ID"/>
    </w:rPr>
  </w:style>
  <w:style w:type="paragraph" w:customStyle="1" w:styleId="xl66">
    <w:name w:val="xl66"/>
    <w:basedOn w:val="Normal"/>
    <w:rsid w:val="005C43CC"/>
    <w:pPr>
      <w:spacing w:before="100" w:beforeAutospacing="1" w:after="100" w:afterAutospacing="1"/>
    </w:pPr>
    <w:rPr>
      <w:b/>
      <w:bCs/>
      <w:sz w:val="24"/>
      <w:szCs w:val="24"/>
      <w:lang w:val="id-ID" w:eastAsia="id-ID"/>
    </w:rPr>
  </w:style>
  <w:style w:type="paragraph" w:customStyle="1" w:styleId="xl67">
    <w:name w:val="xl67"/>
    <w:basedOn w:val="Normal"/>
    <w:rsid w:val="005C43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id-ID" w:eastAsia="id-ID"/>
    </w:rPr>
  </w:style>
  <w:style w:type="paragraph" w:customStyle="1" w:styleId="xl68">
    <w:name w:val="xl68"/>
    <w:basedOn w:val="Normal"/>
    <w:rsid w:val="005C43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lang w:val="id-ID" w:eastAsia="id-ID"/>
    </w:rPr>
  </w:style>
  <w:style w:type="paragraph" w:customStyle="1" w:styleId="xl69">
    <w:name w:val="xl69"/>
    <w:basedOn w:val="Normal"/>
    <w:rsid w:val="005C43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lang w:val="id-ID" w:eastAsia="id-ID"/>
    </w:rPr>
  </w:style>
  <w:style w:type="paragraph" w:customStyle="1" w:styleId="xl70">
    <w:name w:val="xl70"/>
    <w:basedOn w:val="Normal"/>
    <w:rsid w:val="005C43CC"/>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6"/>
      <w:szCs w:val="26"/>
      <w:lang w:val="id-ID" w:eastAsia="id-ID"/>
    </w:rPr>
  </w:style>
  <w:style w:type="paragraph" w:customStyle="1" w:styleId="xl71">
    <w:name w:val="xl71"/>
    <w:basedOn w:val="Normal"/>
    <w:rsid w:val="005C43CC"/>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lang w:val="id-ID" w:eastAsia="id-ID"/>
    </w:rPr>
  </w:style>
  <w:style w:type="paragraph" w:customStyle="1" w:styleId="xl72">
    <w:name w:val="xl72"/>
    <w:basedOn w:val="Normal"/>
    <w:rsid w:val="005C43C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i/>
      <w:iCs/>
      <w:sz w:val="26"/>
      <w:szCs w:val="26"/>
      <w:lang w:val="id-ID" w:eastAsia="id-ID"/>
    </w:rPr>
  </w:style>
  <w:style w:type="paragraph" w:customStyle="1" w:styleId="xl73">
    <w:name w:val="xl73"/>
    <w:basedOn w:val="Normal"/>
    <w:rsid w:val="005C43CC"/>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6"/>
      <w:szCs w:val="26"/>
      <w:lang w:val="id-ID" w:eastAsia="id-ID"/>
    </w:rPr>
  </w:style>
  <w:style w:type="paragraph" w:customStyle="1" w:styleId="xl74">
    <w:name w:val="xl74"/>
    <w:basedOn w:val="Normal"/>
    <w:rsid w:val="005C43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id-ID" w:eastAsia="id-ID"/>
    </w:rPr>
  </w:style>
  <w:style w:type="paragraph" w:customStyle="1" w:styleId="xl75">
    <w:name w:val="xl75"/>
    <w:basedOn w:val="Normal"/>
    <w:rsid w:val="005C43C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6"/>
      <w:szCs w:val="26"/>
      <w:lang w:val="id-ID" w:eastAsia="id-ID"/>
    </w:rPr>
  </w:style>
  <w:style w:type="paragraph" w:customStyle="1" w:styleId="xl76">
    <w:name w:val="xl76"/>
    <w:basedOn w:val="Normal"/>
    <w:rsid w:val="005C43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6"/>
      <w:szCs w:val="26"/>
      <w:lang w:val="id-ID" w:eastAsia="id-ID"/>
    </w:rPr>
  </w:style>
  <w:style w:type="paragraph" w:customStyle="1" w:styleId="xl77">
    <w:name w:val="xl77"/>
    <w:basedOn w:val="Normal"/>
    <w:rsid w:val="005C43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sz w:val="26"/>
      <w:szCs w:val="26"/>
      <w:lang w:val="id-ID" w:eastAsia="id-ID"/>
    </w:rPr>
  </w:style>
  <w:style w:type="paragraph" w:customStyle="1" w:styleId="xl78">
    <w:name w:val="xl78"/>
    <w:basedOn w:val="Normal"/>
    <w:rsid w:val="005C43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6"/>
      <w:szCs w:val="26"/>
      <w:lang w:val="id-ID" w:eastAsia="id-ID"/>
    </w:rPr>
  </w:style>
  <w:style w:type="paragraph" w:customStyle="1" w:styleId="xl79">
    <w:name w:val="xl79"/>
    <w:basedOn w:val="Normal"/>
    <w:rsid w:val="005C43CC"/>
    <w:pPr>
      <w:pBdr>
        <w:top w:val="single" w:sz="4" w:space="0" w:color="auto"/>
        <w:left w:val="single" w:sz="4" w:space="0" w:color="auto"/>
        <w:right w:val="single" w:sz="4" w:space="0" w:color="auto"/>
      </w:pBdr>
      <w:spacing w:before="100" w:beforeAutospacing="1" w:after="100" w:afterAutospacing="1"/>
      <w:textAlignment w:val="top"/>
    </w:pPr>
    <w:rPr>
      <w:i/>
      <w:iCs/>
      <w:sz w:val="26"/>
      <w:szCs w:val="26"/>
      <w:lang w:val="id-ID" w:eastAsia="id-ID"/>
    </w:rPr>
  </w:style>
  <w:style w:type="paragraph" w:customStyle="1" w:styleId="xl80">
    <w:name w:val="xl80"/>
    <w:basedOn w:val="Normal"/>
    <w:rsid w:val="005C43CC"/>
    <w:pPr>
      <w:pBdr>
        <w:top w:val="single" w:sz="4" w:space="0" w:color="auto"/>
        <w:left w:val="single" w:sz="4" w:space="0" w:color="auto"/>
        <w:right w:val="single" w:sz="4" w:space="0" w:color="auto"/>
      </w:pBdr>
      <w:spacing w:before="100" w:beforeAutospacing="1" w:after="100" w:afterAutospacing="1"/>
      <w:jc w:val="center"/>
      <w:textAlignment w:val="top"/>
    </w:pPr>
    <w:rPr>
      <w:i/>
      <w:iCs/>
      <w:sz w:val="26"/>
      <w:szCs w:val="26"/>
      <w:lang w:val="id-ID" w:eastAsia="id-ID"/>
    </w:rPr>
  </w:style>
  <w:style w:type="paragraph" w:customStyle="1" w:styleId="xl81">
    <w:name w:val="xl81"/>
    <w:basedOn w:val="Normal"/>
    <w:rsid w:val="005C43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sz w:val="26"/>
      <w:szCs w:val="26"/>
      <w:lang w:val="id-ID" w:eastAsia="id-ID"/>
    </w:rPr>
  </w:style>
  <w:style w:type="paragraph" w:customStyle="1" w:styleId="xl82">
    <w:name w:val="xl82"/>
    <w:basedOn w:val="Normal"/>
    <w:rsid w:val="005C43CC"/>
    <w:pPr>
      <w:pBdr>
        <w:top w:val="single" w:sz="4" w:space="0" w:color="auto"/>
        <w:left w:val="single" w:sz="4" w:space="0" w:color="auto"/>
        <w:right w:val="single" w:sz="4" w:space="0" w:color="auto"/>
      </w:pBdr>
      <w:spacing w:before="100" w:beforeAutospacing="1" w:after="100" w:afterAutospacing="1"/>
      <w:textAlignment w:val="top"/>
    </w:pPr>
    <w:rPr>
      <w:i/>
      <w:iCs/>
      <w:sz w:val="26"/>
      <w:szCs w:val="26"/>
      <w:lang w:val="id-ID" w:eastAsia="id-ID"/>
    </w:rPr>
  </w:style>
  <w:style w:type="paragraph" w:customStyle="1" w:styleId="xl83">
    <w:name w:val="xl83"/>
    <w:basedOn w:val="Normal"/>
    <w:rsid w:val="005C43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sz w:val="26"/>
      <w:szCs w:val="26"/>
      <w:lang w:val="id-ID" w:eastAsia="id-ID"/>
    </w:rPr>
  </w:style>
  <w:style w:type="paragraph" w:customStyle="1" w:styleId="xl84">
    <w:name w:val="xl84"/>
    <w:basedOn w:val="Normal"/>
    <w:rsid w:val="005C43CC"/>
    <w:pPr>
      <w:pBdr>
        <w:top w:val="single" w:sz="4" w:space="0" w:color="auto"/>
        <w:left w:val="single" w:sz="4" w:space="0" w:color="auto"/>
        <w:right w:val="single" w:sz="4" w:space="0" w:color="auto"/>
      </w:pBdr>
      <w:spacing w:before="100" w:beforeAutospacing="1" w:after="100" w:afterAutospacing="1"/>
      <w:jc w:val="center"/>
    </w:pPr>
    <w:rPr>
      <w:i/>
      <w:iCs/>
      <w:sz w:val="26"/>
      <w:szCs w:val="26"/>
      <w:lang w:val="id-ID" w:eastAsia="id-ID"/>
    </w:rPr>
  </w:style>
  <w:style w:type="paragraph" w:customStyle="1" w:styleId="xl85">
    <w:name w:val="xl85"/>
    <w:basedOn w:val="Normal"/>
    <w:rsid w:val="005C43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6"/>
      <w:szCs w:val="26"/>
      <w:lang w:val="id-ID" w:eastAsia="id-ID"/>
    </w:rPr>
  </w:style>
  <w:style w:type="paragraph" w:customStyle="1" w:styleId="xl86">
    <w:name w:val="xl86"/>
    <w:basedOn w:val="Normal"/>
    <w:rsid w:val="005C43C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i/>
      <w:iCs/>
      <w:sz w:val="26"/>
      <w:szCs w:val="26"/>
      <w:lang w:val="id-ID" w:eastAsia="id-ID"/>
    </w:rPr>
  </w:style>
  <w:style w:type="paragraph" w:customStyle="1" w:styleId="xl87">
    <w:name w:val="xl87"/>
    <w:basedOn w:val="Normal"/>
    <w:rsid w:val="005C43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id-ID" w:eastAsia="id-ID"/>
    </w:rPr>
  </w:style>
  <w:style w:type="paragraph" w:customStyle="1" w:styleId="xl88">
    <w:name w:val="xl88"/>
    <w:basedOn w:val="Normal"/>
    <w:rsid w:val="005C43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6"/>
      <w:szCs w:val="26"/>
      <w:lang w:val="id-ID" w:eastAsia="id-ID"/>
    </w:rPr>
  </w:style>
  <w:style w:type="paragraph" w:customStyle="1" w:styleId="xl89">
    <w:name w:val="xl89"/>
    <w:basedOn w:val="Normal"/>
    <w:rsid w:val="005C43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id-ID" w:eastAsia="id-ID"/>
    </w:rPr>
  </w:style>
  <w:style w:type="paragraph" w:customStyle="1" w:styleId="xl90">
    <w:name w:val="xl90"/>
    <w:basedOn w:val="Normal"/>
    <w:rsid w:val="005C43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lang w:val="id-ID" w:eastAsia="id-ID"/>
    </w:rPr>
  </w:style>
  <w:style w:type="paragraph" w:customStyle="1" w:styleId="xl91">
    <w:name w:val="xl91"/>
    <w:basedOn w:val="Normal"/>
    <w:rsid w:val="005C43CC"/>
    <w:pPr>
      <w:spacing w:before="100" w:beforeAutospacing="1" w:after="100" w:afterAutospacing="1"/>
      <w:textAlignment w:val="center"/>
    </w:pPr>
    <w:rPr>
      <w:sz w:val="24"/>
      <w:szCs w:val="24"/>
      <w:lang w:val="id-ID" w:eastAsia="id-ID"/>
    </w:rPr>
  </w:style>
  <w:style w:type="paragraph" w:customStyle="1" w:styleId="xl92">
    <w:name w:val="xl92"/>
    <w:basedOn w:val="Normal"/>
    <w:rsid w:val="005C43CC"/>
    <w:pPr>
      <w:spacing w:before="100" w:beforeAutospacing="1" w:after="100" w:afterAutospacing="1"/>
      <w:jc w:val="center"/>
      <w:textAlignment w:val="center"/>
    </w:pPr>
    <w:rPr>
      <w:sz w:val="24"/>
      <w:szCs w:val="24"/>
      <w:lang w:val="id-ID" w:eastAsia="id-ID"/>
    </w:rPr>
  </w:style>
  <w:style w:type="paragraph" w:customStyle="1" w:styleId="xl93">
    <w:name w:val="xl93"/>
    <w:basedOn w:val="Normal"/>
    <w:rsid w:val="005C43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id-ID" w:eastAsia="id-ID"/>
    </w:rPr>
  </w:style>
  <w:style w:type="paragraph" w:customStyle="1" w:styleId="xl94">
    <w:name w:val="xl94"/>
    <w:basedOn w:val="Normal"/>
    <w:rsid w:val="005C43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6"/>
      <w:szCs w:val="26"/>
      <w:lang w:val="id-ID" w:eastAsia="id-ID"/>
    </w:rPr>
  </w:style>
  <w:style w:type="paragraph" w:customStyle="1" w:styleId="xl95">
    <w:name w:val="xl95"/>
    <w:basedOn w:val="Normal"/>
    <w:rsid w:val="005C43C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top"/>
    </w:pPr>
    <w:rPr>
      <w:sz w:val="26"/>
      <w:szCs w:val="26"/>
      <w:lang w:val="id-ID" w:eastAsia="id-ID"/>
    </w:rPr>
  </w:style>
  <w:style w:type="paragraph" w:customStyle="1" w:styleId="xl96">
    <w:name w:val="xl96"/>
    <w:basedOn w:val="Normal"/>
    <w:rsid w:val="005C43C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top"/>
    </w:pPr>
    <w:rPr>
      <w:sz w:val="26"/>
      <w:szCs w:val="26"/>
      <w:lang w:val="id-ID" w:eastAsia="id-ID"/>
    </w:rPr>
  </w:style>
  <w:style w:type="paragraph" w:customStyle="1" w:styleId="xl97">
    <w:name w:val="xl97"/>
    <w:basedOn w:val="Normal"/>
    <w:rsid w:val="005C43C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both"/>
      <w:textAlignment w:val="top"/>
    </w:pPr>
    <w:rPr>
      <w:i/>
      <w:iCs/>
      <w:sz w:val="26"/>
      <w:szCs w:val="26"/>
      <w:lang w:val="id-ID" w:eastAsia="id-ID"/>
    </w:rPr>
  </w:style>
  <w:style w:type="paragraph" w:customStyle="1" w:styleId="xl98">
    <w:name w:val="xl98"/>
    <w:basedOn w:val="Normal"/>
    <w:rsid w:val="005C43C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top"/>
    </w:pPr>
    <w:rPr>
      <w:i/>
      <w:iCs/>
      <w:sz w:val="26"/>
      <w:szCs w:val="26"/>
      <w:lang w:val="id-ID" w:eastAsia="id-ID"/>
    </w:rPr>
  </w:style>
  <w:style w:type="paragraph" w:customStyle="1" w:styleId="xl99">
    <w:name w:val="xl99"/>
    <w:basedOn w:val="Normal"/>
    <w:rsid w:val="005C43C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 w:val="26"/>
      <w:szCs w:val="26"/>
      <w:lang w:val="id-ID" w:eastAsia="id-ID"/>
    </w:rPr>
  </w:style>
  <w:style w:type="paragraph" w:customStyle="1" w:styleId="xl100">
    <w:name w:val="xl100"/>
    <w:basedOn w:val="Normal"/>
    <w:rsid w:val="005C43C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top"/>
    </w:pPr>
    <w:rPr>
      <w:sz w:val="26"/>
      <w:szCs w:val="26"/>
      <w:lang w:val="id-ID" w:eastAsia="id-ID"/>
    </w:rPr>
  </w:style>
  <w:style w:type="paragraph" w:customStyle="1" w:styleId="xl101">
    <w:name w:val="xl101"/>
    <w:basedOn w:val="Normal"/>
    <w:rsid w:val="005C43C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pPr>
    <w:rPr>
      <w:sz w:val="26"/>
      <w:szCs w:val="26"/>
      <w:lang w:val="id-ID" w:eastAsia="id-ID"/>
    </w:rPr>
  </w:style>
  <w:style w:type="paragraph" w:customStyle="1" w:styleId="xl102">
    <w:name w:val="xl102"/>
    <w:basedOn w:val="Normal"/>
    <w:rsid w:val="005C43C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pPr>
    <w:rPr>
      <w:sz w:val="26"/>
      <w:szCs w:val="26"/>
      <w:lang w:val="id-ID" w:eastAsia="id-ID"/>
    </w:rPr>
  </w:style>
  <w:style w:type="paragraph" w:customStyle="1" w:styleId="xl103">
    <w:name w:val="xl103"/>
    <w:basedOn w:val="Normal"/>
    <w:rsid w:val="005C43C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pPr>
    <w:rPr>
      <w:sz w:val="26"/>
      <w:szCs w:val="26"/>
      <w:lang w:val="id-ID" w:eastAsia="id-ID"/>
    </w:rPr>
  </w:style>
  <w:style w:type="paragraph" w:customStyle="1" w:styleId="xl104">
    <w:name w:val="xl104"/>
    <w:basedOn w:val="Normal"/>
    <w:rsid w:val="005C43CC"/>
    <w:pPr>
      <w:pBdr>
        <w:top w:val="single" w:sz="4" w:space="0" w:color="auto"/>
        <w:left w:val="single" w:sz="4" w:space="0" w:color="auto"/>
        <w:right w:val="single" w:sz="4" w:space="0" w:color="auto"/>
      </w:pBdr>
      <w:spacing w:before="100" w:beforeAutospacing="1" w:after="100" w:afterAutospacing="1"/>
      <w:jc w:val="center"/>
      <w:textAlignment w:val="center"/>
    </w:pPr>
    <w:rPr>
      <w:sz w:val="26"/>
      <w:szCs w:val="26"/>
      <w:lang w:val="id-ID" w:eastAsia="id-ID"/>
    </w:rPr>
  </w:style>
  <w:style w:type="paragraph" w:customStyle="1" w:styleId="xl105">
    <w:name w:val="xl105"/>
    <w:basedOn w:val="Normal"/>
    <w:rsid w:val="005C43CC"/>
    <w:pPr>
      <w:pBdr>
        <w:top w:val="single" w:sz="4" w:space="0" w:color="auto"/>
        <w:left w:val="single" w:sz="4" w:space="0" w:color="auto"/>
        <w:right w:val="single" w:sz="4" w:space="0" w:color="auto"/>
      </w:pBdr>
      <w:spacing w:before="100" w:beforeAutospacing="1" w:after="100" w:afterAutospacing="1"/>
    </w:pPr>
    <w:rPr>
      <w:sz w:val="26"/>
      <w:szCs w:val="26"/>
      <w:lang w:val="id-ID" w:eastAsia="id-ID"/>
    </w:rPr>
  </w:style>
  <w:style w:type="paragraph" w:customStyle="1" w:styleId="xl106">
    <w:name w:val="xl106"/>
    <w:basedOn w:val="Normal"/>
    <w:rsid w:val="005C43CC"/>
    <w:pPr>
      <w:pBdr>
        <w:top w:val="single" w:sz="4" w:space="0" w:color="auto"/>
        <w:left w:val="single" w:sz="4" w:space="0" w:color="auto"/>
        <w:right w:val="single" w:sz="4" w:space="0" w:color="auto"/>
      </w:pBdr>
      <w:spacing w:before="100" w:beforeAutospacing="1" w:after="100" w:afterAutospacing="1"/>
    </w:pPr>
    <w:rPr>
      <w:sz w:val="26"/>
      <w:szCs w:val="26"/>
      <w:lang w:val="id-ID" w:eastAsia="id-ID"/>
    </w:rPr>
  </w:style>
  <w:style w:type="paragraph" w:customStyle="1" w:styleId="xl107">
    <w:name w:val="xl107"/>
    <w:basedOn w:val="Normal"/>
    <w:rsid w:val="005C43CC"/>
    <w:pPr>
      <w:pBdr>
        <w:top w:val="single" w:sz="4" w:space="0" w:color="auto"/>
        <w:left w:val="single" w:sz="4" w:space="0" w:color="auto"/>
        <w:right w:val="single" w:sz="4" w:space="0" w:color="auto"/>
      </w:pBdr>
      <w:shd w:val="clear" w:color="000000" w:fill="FFC000"/>
      <w:spacing w:before="100" w:beforeAutospacing="1" w:after="100" w:afterAutospacing="1"/>
      <w:textAlignment w:val="top"/>
    </w:pPr>
    <w:rPr>
      <w:i/>
      <w:iCs/>
      <w:sz w:val="26"/>
      <w:szCs w:val="26"/>
      <w:lang w:val="id-ID" w:eastAsia="id-ID"/>
    </w:rPr>
  </w:style>
  <w:style w:type="paragraph" w:customStyle="1" w:styleId="xl108">
    <w:name w:val="xl108"/>
    <w:basedOn w:val="Normal"/>
    <w:rsid w:val="005C43C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i/>
      <w:iCs/>
      <w:sz w:val="26"/>
      <w:szCs w:val="26"/>
      <w:lang w:val="id-ID" w:eastAsia="id-ID"/>
    </w:rPr>
  </w:style>
  <w:style w:type="paragraph" w:customStyle="1" w:styleId="xl109">
    <w:name w:val="xl109"/>
    <w:basedOn w:val="Normal"/>
    <w:rsid w:val="005C43CC"/>
    <w:pPr>
      <w:pBdr>
        <w:top w:val="single" w:sz="4" w:space="0" w:color="auto"/>
        <w:left w:val="single" w:sz="4" w:space="0" w:color="auto"/>
        <w:right w:val="single" w:sz="4" w:space="0" w:color="auto"/>
      </w:pBdr>
      <w:shd w:val="clear" w:color="000000" w:fill="FFC000"/>
      <w:spacing w:before="100" w:beforeAutospacing="1" w:after="100" w:afterAutospacing="1"/>
      <w:jc w:val="center"/>
      <w:textAlignment w:val="center"/>
    </w:pPr>
    <w:rPr>
      <w:sz w:val="26"/>
      <w:szCs w:val="26"/>
      <w:lang w:val="id-ID" w:eastAsia="id-ID"/>
    </w:rPr>
  </w:style>
  <w:style w:type="paragraph" w:customStyle="1" w:styleId="xl110">
    <w:name w:val="xl110"/>
    <w:basedOn w:val="Normal"/>
    <w:rsid w:val="005C43C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 w:val="26"/>
      <w:szCs w:val="26"/>
      <w:lang w:val="id-ID" w:eastAsia="id-ID"/>
    </w:rPr>
  </w:style>
  <w:style w:type="paragraph" w:customStyle="1" w:styleId="xl111">
    <w:name w:val="xl111"/>
    <w:basedOn w:val="Normal"/>
    <w:rsid w:val="005C43C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both"/>
      <w:textAlignment w:val="center"/>
    </w:pPr>
    <w:rPr>
      <w:i/>
      <w:iCs/>
      <w:sz w:val="26"/>
      <w:szCs w:val="26"/>
      <w:lang w:val="id-ID" w:eastAsia="id-ID"/>
    </w:rPr>
  </w:style>
  <w:style w:type="paragraph" w:customStyle="1" w:styleId="xl112">
    <w:name w:val="xl112"/>
    <w:basedOn w:val="Normal"/>
    <w:rsid w:val="005C43C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i/>
      <w:iCs/>
      <w:sz w:val="26"/>
      <w:szCs w:val="26"/>
      <w:lang w:val="id-ID" w:eastAsia="id-ID"/>
    </w:rPr>
  </w:style>
  <w:style w:type="paragraph" w:customStyle="1" w:styleId="xl113">
    <w:name w:val="xl113"/>
    <w:basedOn w:val="Normal"/>
    <w:rsid w:val="005C43C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 w:val="26"/>
      <w:szCs w:val="26"/>
      <w:lang w:val="id-ID" w:eastAsia="id-ID"/>
    </w:rPr>
  </w:style>
  <w:style w:type="paragraph" w:customStyle="1" w:styleId="xl114">
    <w:name w:val="xl114"/>
    <w:basedOn w:val="Normal"/>
    <w:rsid w:val="005C43CC"/>
    <w:pPr>
      <w:pBdr>
        <w:top w:val="single" w:sz="4" w:space="0" w:color="auto"/>
        <w:left w:val="single" w:sz="4" w:space="0" w:color="auto"/>
        <w:right w:val="single" w:sz="4" w:space="0" w:color="auto"/>
      </w:pBdr>
      <w:shd w:val="clear" w:color="000000" w:fill="FFC000"/>
      <w:spacing w:before="100" w:beforeAutospacing="1" w:after="100" w:afterAutospacing="1"/>
      <w:jc w:val="center"/>
      <w:textAlignment w:val="top"/>
    </w:pPr>
    <w:rPr>
      <w:i/>
      <w:iCs/>
      <w:sz w:val="26"/>
      <w:szCs w:val="26"/>
      <w:lang w:val="id-ID" w:eastAsia="id-ID"/>
    </w:rPr>
  </w:style>
  <w:style w:type="paragraph" w:customStyle="1" w:styleId="xl115">
    <w:name w:val="xl115"/>
    <w:basedOn w:val="Normal"/>
    <w:rsid w:val="005C43C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top"/>
    </w:pPr>
    <w:rPr>
      <w:i/>
      <w:iCs/>
      <w:sz w:val="26"/>
      <w:szCs w:val="26"/>
      <w:lang w:val="id-ID" w:eastAsia="id-ID"/>
    </w:rPr>
  </w:style>
  <w:style w:type="paragraph" w:customStyle="1" w:styleId="xl116">
    <w:name w:val="xl116"/>
    <w:basedOn w:val="Normal"/>
    <w:rsid w:val="005C43CC"/>
    <w:pPr>
      <w:pBdr>
        <w:top w:val="single" w:sz="4" w:space="0" w:color="auto"/>
        <w:left w:val="single" w:sz="4" w:space="0" w:color="auto"/>
        <w:right w:val="single" w:sz="4" w:space="0" w:color="auto"/>
      </w:pBdr>
      <w:shd w:val="clear" w:color="000000" w:fill="FFC000"/>
      <w:spacing w:before="100" w:beforeAutospacing="1" w:after="100" w:afterAutospacing="1"/>
      <w:textAlignment w:val="top"/>
    </w:pPr>
    <w:rPr>
      <w:i/>
      <w:iCs/>
      <w:sz w:val="26"/>
      <w:szCs w:val="26"/>
      <w:lang w:val="id-ID" w:eastAsia="id-ID"/>
    </w:rPr>
  </w:style>
  <w:style w:type="paragraph" w:customStyle="1" w:styleId="xl117">
    <w:name w:val="xl117"/>
    <w:basedOn w:val="Normal"/>
    <w:rsid w:val="005C43CC"/>
    <w:pPr>
      <w:pBdr>
        <w:top w:val="single" w:sz="4" w:space="0" w:color="auto"/>
        <w:left w:val="single" w:sz="4" w:space="0" w:color="auto"/>
        <w:right w:val="single" w:sz="4" w:space="0" w:color="auto"/>
      </w:pBdr>
      <w:shd w:val="clear" w:color="000000" w:fill="FFC000"/>
      <w:spacing w:before="100" w:beforeAutospacing="1" w:after="100" w:afterAutospacing="1"/>
      <w:jc w:val="center"/>
    </w:pPr>
    <w:rPr>
      <w:i/>
      <w:iCs/>
      <w:sz w:val="26"/>
      <w:szCs w:val="26"/>
      <w:lang w:val="id-ID" w:eastAsia="id-ID"/>
    </w:rPr>
  </w:style>
  <w:style w:type="paragraph" w:customStyle="1" w:styleId="xl118">
    <w:name w:val="xl118"/>
    <w:basedOn w:val="Normal"/>
    <w:rsid w:val="005C43CC"/>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sz w:val="26"/>
      <w:szCs w:val="26"/>
      <w:lang w:val="id-ID" w:eastAsia="id-ID"/>
    </w:rPr>
  </w:style>
  <w:style w:type="paragraph" w:customStyle="1" w:styleId="xl119">
    <w:name w:val="xl119"/>
    <w:basedOn w:val="Normal"/>
    <w:rsid w:val="005C43CC"/>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sz w:val="26"/>
      <w:szCs w:val="26"/>
      <w:lang w:val="id-ID" w:eastAsia="id-ID"/>
    </w:rPr>
  </w:style>
  <w:style w:type="paragraph" w:customStyle="1" w:styleId="xl120">
    <w:name w:val="xl120"/>
    <w:basedOn w:val="Normal"/>
    <w:rsid w:val="005C43CC"/>
    <w:pPr>
      <w:pBdr>
        <w:left w:val="single" w:sz="4" w:space="0" w:color="auto"/>
        <w:bottom w:val="single" w:sz="4" w:space="0" w:color="auto"/>
        <w:right w:val="single" w:sz="4" w:space="0" w:color="auto"/>
      </w:pBdr>
      <w:shd w:val="clear" w:color="000000" w:fill="FFC000"/>
      <w:spacing w:before="100" w:beforeAutospacing="1" w:after="100" w:afterAutospacing="1"/>
      <w:textAlignment w:val="top"/>
    </w:pPr>
    <w:rPr>
      <w:i/>
      <w:iCs/>
      <w:sz w:val="26"/>
      <w:szCs w:val="26"/>
      <w:lang w:val="id-ID" w:eastAsia="id-ID"/>
    </w:rPr>
  </w:style>
  <w:style w:type="paragraph" w:customStyle="1" w:styleId="xl121">
    <w:name w:val="xl121"/>
    <w:basedOn w:val="Normal"/>
    <w:rsid w:val="005C43CC"/>
    <w:pPr>
      <w:pBdr>
        <w:left w:val="single" w:sz="4" w:space="0" w:color="auto"/>
        <w:bottom w:val="single" w:sz="4" w:space="0" w:color="auto"/>
        <w:right w:val="single" w:sz="4" w:space="0" w:color="auto"/>
      </w:pBdr>
      <w:spacing w:before="100" w:beforeAutospacing="1" w:after="100" w:afterAutospacing="1"/>
      <w:textAlignment w:val="top"/>
    </w:pPr>
    <w:rPr>
      <w:i/>
      <w:iCs/>
      <w:sz w:val="26"/>
      <w:szCs w:val="26"/>
      <w:lang w:val="id-ID" w:eastAsia="id-ID"/>
    </w:rPr>
  </w:style>
  <w:style w:type="paragraph" w:customStyle="1" w:styleId="xl122">
    <w:name w:val="xl122"/>
    <w:basedOn w:val="Normal"/>
    <w:rsid w:val="005C43CC"/>
    <w:pPr>
      <w:pBdr>
        <w:top w:val="single" w:sz="4" w:space="0" w:color="auto"/>
        <w:left w:val="single" w:sz="4" w:space="0" w:color="auto"/>
        <w:right w:val="single" w:sz="4" w:space="0" w:color="auto"/>
      </w:pBdr>
      <w:spacing w:before="100" w:beforeAutospacing="1" w:after="100" w:afterAutospacing="1"/>
      <w:jc w:val="center"/>
      <w:textAlignment w:val="center"/>
    </w:pPr>
    <w:rPr>
      <w:b/>
      <w:bCs/>
      <w:sz w:val="26"/>
      <w:szCs w:val="26"/>
      <w:lang w:val="id-ID" w:eastAsia="id-ID"/>
    </w:rPr>
  </w:style>
  <w:style w:type="paragraph" w:customStyle="1" w:styleId="xl123">
    <w:name w:val="xl123"/>
    <w:basedOn w:val="Normal"/>
    <w:rsid w:val="005C43CC"/>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id-ID" w:eastAsia="id-ID"/>
    </w:rPr>
  </w:style>
  <w:style w:type="paragraph" w:customStyle="1" w:styleId="xl124">
    <w:name w:val="xl124"/>
    <w:basedOn w:val="Normal"/>
    <w:rsid w:val="005C43CC"/>
    <w:pPr>
      <w:pBdr>
        <w:top w:val="single" w:sz="4" w:space="0" w:color="auto"/>
        <w:left w:val="single" w:sz="4" w:space="0" w:color="auto"/>
      </w:pBdr>
      <w:spacing w:before="100" w:beforeAutospacing="1" w:after="100" w:afterAutospacing="1"/>
      <w:jc w:val="center"/>
      <w:textAlignment w:val="center"/>
    </w:pPr>
    <w:rPr>
      <w:b/>
      <w:bCs/>
      <w:sz w:val="26"/>
      <w:szCs w:val="26"/>
      <w:lang w:val="id-ID" w:eastAsia="id-ID"/>
    </w:rPr>
  </w:style>
  <w:style w:type="paragraph" w:customStyle="1" w:styleId="xl125">
    <w:name w:val="xl125"/>
    <w:basedOn w:val="Normal"/>
    <w:rsid w:val="005C43CC"/>
    <w:pPr>
      <w:pBdr>
        <w:top w:val="single" w:sz="4" w:space="0" w:color="auto"/>
        <w:right w:val="single" w:sz="4" w:space="0" w:color="auto"/>
      </w:pBdr>
      <w:spacing w:before="100" w:beforeAutospacing="1" w:after="100" w:afterAutospacing="1"/>
      <w:jc w:val="center"/>
      <w:textAlignment w:val="center"/>
    </w:pPr>
    <w:rPr>
      <w:b/>
      <w:bCs/>
      <w:sz w:val="26"/>
      <w:szCs w:val="26"/>
      <w:lang w:val="id-ID" w:eastAsia="id-ID"/>
    </w:rPr>
  </w:style>
  <w:style w:type="paragraph" w:customStyle="1" w:styleId="xl126">
    <w:name w:val="xl126"/>
    <w:basedOn w:val="Normal"/>
    <w:rsid w:val="005C43CC"/>
    <w:pPr>
      <w:pBdr>
        <w:left w:val="single" w:sz="4" w:space="0" w:color="auto"/>
        <w:bottom w:val="single" w:sz="4" w:space="0" w:color="auto"/>
      </w:pBdr>
      <w:spacing w:before="100" w:beforeAutospacing="1" w:after="100" w:afterAutospacing="1"/>
      <w:jc w:val="center"/>
      <w:textAlignment w:val="center"/>
    </w:pPr>
    <w:rPr>
      <w:b/>
      <w:bCs/>
      <w:sz w:val="26"/>
      <w:szCs w:val="26"/>
      <w:lang w:val="id-ID" w:eastAsia="id-ID"/>
    </w:rPr>
  </w:style>
  <w:style w:type="paragraph" w:customStyle="1" w:styleId="xl127">
    <w:name w:val="xl127"/>
    <w:basedOn w:val="Normal"/>
    <w:rsid w:val="005C43CC"/>
    <w:pPr>
      <w:pBdr>
        <w:bottom w:val="single" w:sz="4" w:space="0" w:color="auto"/>
        <w:right w:val="single" w:sz="4" w:space="0" w:color="auto"/>
      </w:pBdr>
      <w:spacing w:before="100" w:beforeAutospacing="1" w:after="100" w:afterAutospacing="1"/>
      <w:jc w:val="center"/>
      <w:textAlignment w:val="center"/>
    </w:pPr>
    <w:rPr>
      <w:b/>
      <w:bCs/>
      <w:sz w:val="26"/>
      <w:szCs w:val="26"/>
      <w:lang w:val="id-ID" w:eastAsia="id-ID"/>
    </w:rPr>
  </w:style>
  <w:style w:type="paragraph" w:customStyle="1" w:styleId="xl128">
    <w:name w:val="xl128"/>
    <w:basedOn w:val="Normal"/>
    <w:rsid w:val="005C43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6"/>
      <w:szCs w:val="26"/>
      <w:lang w:val="id-ID" w:eastAsia="id-ID"/>
    </w:rPr>
  </w:style>
  <w:style w:type="paragraph" w:customStyle="1" w:styleId="xl129">
    <w:name w:val="xl129"/>
    <w:basedOn w:val="Normal"/>
    <w:rsid w:val="005C43CC"/>
    <w:pPr>
      <w:pBdr>
        <w:top w:val="single" w:sz="4" w:space="0" w:color="auto"/>
        <w:left w:val="single" w:sz="4" w:space="0" w:color="auto"/>
      </w:pBdr>
      <w:spacing w:before="100" w:beforeAutospacing="1" w:after="100" w:afterAutospacing="1"/>
      <w:jc w:val="center"/>
      <w:textAlignment w:val="top"/>
    </w:pPr>
    <w:rPr>
      <w:b/>
      <w:bCs/>
      <w:sz w:val="26"/>
      <w:szCs w:val="26"/>
      <w:lang w:val="id-ID" w:eastAsia="id-ID"/>
    </w:rPr>
  </w:style>
  <w:style w:type="paragraph" w:customStyle="1" w:styleId="xl130">
    <w:name w:val="xl130"/>
    <w:basedOn w:val="Normal"/>
    <w:rsid w:val="005C43CC"/>
    <w:pPr>
      <w:pBdr>
        <w:top w:val="single" w:sz="4" w:space="0" w:color="auto"/>
        <w:right w:val="single" w:sz="4" w:space="0" w:color="auto"/>
      </w:pBdr>
      <w:spacing w:before="100" w:beforeAutospacing="1" w:after="100" w:afterAutospacing="1"/>
      <w:jc w:val="center"/>
      <w:textAlignment w:val="top"/>
    </w:pPr>
    <w:rPr>
      <w:b/>
      <w:bCs/>
      <w:sz w:val="26"/>
      <w:szCs w:val="26"/>
      <w:lang w:val="id-ID" w:eastAsia="id-ID"/>
    </w:rPr>
  </w:style>
  <w:style w:type="paragraph" w:customStyle="1" w:styleId="xl131">
    <w:name w:val="xl131"/>
    <w:basedOn w:val="Normal"/>
    <w:rsid w:val="005C43CC"/>
    <w:pPr>
      <w:pBdr>
        <w:left w:val="single" w:sz="4" w:space="0" w:color="auto"/>
        <w:bottom w:val="single" w:sz="4" w:space="0" w:color="auto"/>
      </w:pBdr>
      <w:spacing w:before="100" w:beforeAutospacing="1" w:after="100" w:afterAutospacing="1"/>
      <w:jc w:val="center"/>
      <w:textAlignment w:val="top"/>
    </w:pPr>
    <w:rPr>
      <w:b/>
      <w:bCs/>
      <w:sz w:val="26"/>
      <w:szCs w:val="26"/>
      <w:lang w:val="id-ID" w:eastAsia="id-ID"/>
    </w:rPr>
  </w:style>
  <w:style w:type="paragraph" w:customStyle="1" w:styleId="xl132">
    <w:name w:val="xl132"/>
    <w:basedOn w:val="Normal"/>
    <w:rsid w:val="005C43CC"/>
    <w:pPr>
      <w:pBdr>
        <w:bottom w:val="single" w:sz="4" w:space="0" w:color="auto"/>
        <w:right w:val="single" w:sz="4" w:space="0" w:color="auto"/>
      </w:pBdr>
      <w:spacing w:before="100" w:beforeAutospacing="1" w:after="100" w:afterAutospacing="1"/>
      <w:jc w:val="center"/>
      <w:textAlignment w:val="top"/>
    </w:pPr>
    <w:rPr>
      <w:b/>
      <w:bCs/>
      <w:sz w:val="26"/>
      <w:szCs w:val="26"/>
      <w:lang w:val="id-ID" w:eastAsia="id-ID"/>
    </w:rPr>
  </w:style>
  <w:style w:type="character" w:styleId="Strong">
    <w:name w:val="Strong"/>
    <w:qFormat/>
    <w:rsid w:val="005C43CC"/>
    <w:rPr>
      <w:b/>
      <w:bCs/>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 text,FOOTNOTES"/>
    <w:basedOn w:val="Normal"/>
    <w:link w:val="FootnoteTextChar"/>
    <w:qFormat/>
    <w:rsid w:val="005C43CC"/>
    <w:rPr>
      <w:rFonts w:ascii=".VnTime" w:hAnsi=".VnTime"/>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basedOn w:val="DefaultParagraphFont"/>
    <w:link w:val="FootnoteText"/>
    <w:qFormat/>
    <w:rsid w:val="005C43CC"/>
    <w:rPr>
      <w:rFonts w:ascii=".VnTime" w:hAnsi=".VnTime"/>
    </w:rPr>
  </w:style>
  <w:style w:type="character" w:styleId="FootnoteReference">
    <w:name w:val="footnote reference"/>
    <w:aliases w:val="Footnote text,Footnote,ftref,Footnote Text1,Footnote Text Char Char Char Char Char Char Ch Char Char Char Char Char Char C,f,16 Point,BearingPoint,Superscript 6 Point,fr,Ref,de nota al pie,Footnote + Arial,10 pt,Black,Footnote Text11"/>
    <w:link w:val="BVIfnrCarCar"/>
    <w:uiPriority w:val="99"/>
    <w:qFormat/>
    <w:rsid w:val="005C43CC"/>
    <w:rPr>
      <w:vertAlign w:val="superscript"/>
    </w:rPr>
  </w:style>
  <w:style w:type="paragraph" w:styleId="DocumentMap">
    <w:name w:val="Document Map"/>
    <w:basedOn w:val="Normal"/>
    <w:link w:val="DocumentMapChar"/>
    <w:rsid w:val="005C43C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5C43CC"/>
    <w:rPr>
      <w:rFonts w:ascii="Tahoma" w:hAnsi="Tahoma" w:cs="Tahoma"/>
      <w:shd w:val="clear" w:color="auto" w:fill="000080"/>
    </w:rPr>
  </w:style>
  <w:style w:type="paragraph" w:styleId="TOC1">
    <w:name w:val="toc 1"/>
    <w:basedOn w:val="Normal"/>
    <w:next w:val="Normal"/>
    <w:autoRedefine/>
    <w:uiPriority w:val="39"/>
    <w:rsid w:val="005C43CC"/>
    <w:pPr>
      <w:spacing w:before="120"/>
    </w:pPr>
  </w:style>
  <w:style w:type="character" w:styleId="Emphasis">
    <w:name w:val="Emphasis"/>
    <w:qFormat/>
    <w:rsid w:val="005C43CC"/>
    <w:rPr>
      <w:i/>
      <w:iCs/>
    </w:rPr>
  </w:style>
  <w:style w:type="paragraph" w:styleId="BodyText3">
    <w:name w:val="Body Text 3"/>
    <w:basedOn w:val="Normal"/>
    <w:link w:val="BodyText3Char"/>
    <w:rsid w:val="005C43CC"/>
    <w:pPr>
      <w:autoSpaceDE w:val="0"/>
      <w:autoSpaceDN w:val="0"/>
      <w:adjustRightInd w:val="0"/>
      <w:jc w:val="center"/>
    </w:pPr>
    <w:rPr>
      <w:b/>
      <w:bCs/>
      <w:color w:val="000000"/>
      <w:sz w:val="26"/>
    </w:rPr>
  </w:style>
  <w:style w:type="character" w:customStyle="1" w:styleId="BodyText3Char">
    <w:name w:val="Body Text 3 Char"/>
    <w:basedOn w:val="DefaultParagraphFont"/>
    <w:link w:val="BodyText3"/>
    <w:rsid w:val="005C43CC"/>
    <w:rPr>
      <w:b/>
      <w:bCs/>
      <w:color w:val="000000"/>
      <w:sz w:val="26"/>
      <w:szCs w:val="28"/>
    </w:rPr>
  </w:style>
  <w:style w:type="paragraph" w:styleId="BodyText2">
    <w:name w:val="Body Text 2"/>
    <w:aliases w:val="Body Text Indent Char1"/>
    <w:basedOn w:val="Normal"/>
    <w:link w:val="BodyText2Char"/>
    <w:rsid w:val="005C43CC"/>
    <w:pPr>
      <w:jc w:val="center"/>
    </w:pPr>
    <w:rPr>
      <w:b/>
    </w:rPr>
  </w:style>
  <w:style w:type="character" w:customStyle="1" w:styleId="BodyText2Char">
    <w:name w:val="Body Text 2 Char"/>
    <w:aliases w:val="Body Text Indent Char1 Char"/>
    <w:basedOn w:val="DefaultParagraphFont"/>
    <w:link w:val="BodyText2"/>
    <w:rsid w:val="005C43CC"/>
    <w:rPr>
      <w:b/>
      <w:sz w:val="28"/>
      <w:szCs w:val="28"/>
    </w:rPr>
  </w:style>
  <w:style w:type="paragraph" w:styleId="BlockText">
    <w:name w:val="Block Text"/>
    <w:basedOn w:val="Normal"/>
    <w:rsid w:val="005C43CC"/>
    <w:pPr>
      <w:ind w:left="709" w:right="813" w:hanging="142"/>
      <w:jc w:val="both"/>
    </w:pPr>
    <w:rPr>
      <w:rFonts w:ascii="VNtimes new roman" w:hAnsi="VNtimes new roman"/>
      <w:sz w:val="24"/>
      <w:szCs w:val="20"/>
    </w:rPr>
  </w:style>
  <w:style w:type="paragraph" w:styleId="Caption">
    <w:name w:val="caption"/>
    <w:basedOn w:val="Normal"/>
    <w:next w:val="Normal"/>
    <w:qFormat/>
    <w:rsid w:val="005C43CC"/>
    <w:pPr>
      <w:widowControl w:val="0"/>
      <w:spacing w:before="240"/>
      <w:ind w:firstLine="720"/>
      <w:jc w:val="center"/>
    </w:pPr>
    <w:rPr>
      <w:b/>
      <w:color w:val="000000"/>
      <w:szCs w:val="24"/>
    </w:rPr>
  </w:style>
  <w:style w:type="paragraph" w:styleId="ListBullet">
    <w:name w:val="List Bullet"/>
    <w:basedOn w:val="Normal"/>
    <w:rsid w:val="005C43CC"/>
    <w:pPr>
      <w:numPr>
        <w:numId w:val="2"/>
      </w:numPr>
    </w:pPr>
    <w:rPr>
      <w:rFonts w:ascii="VNtimes new roman" w:hAnsi="VNtimes new roman"/>
      <w:sz w:val="24"/>
      <w:szCs w:val="20"/>
    </w:rPr>
  </w:style>
  <w:style w:type="character" w:customStyle="1" w:styleId="msoins0">
    <w:name w:val="msoins"/>
    <w:rsid w:val="005C43CC"/>
    <w:rPr>
      <w:sz w:val="27"/>
      <w:szCs w:val="24"/>
      <w:lang w:val="en-US" w:eastAsia="en-US" w:bidi="ar-SA"/>
    </w:rPr>
  </w:style>
  <w:style w:type="paragraph" w:customStyle="1" w:styleId="CharCharCharCharCharCharCharCharCharCharCharChar1Char">
    <w:name w:val="Char Char Char Char Char Char Char Char Char Char Char Char1 Char"/>
    <w:autoRedefine/>
    <w:rsid w:val="005C43CC"/>
    <w:pPr>
      <w:tabs>
        <w:tab w:val="left" w:pos="1152"/>
      </w:tabs>
      <w:jc w:val="center"/>
    </w:pPr>
    <w:rPr>
      <w:sz w:val="26"/>
      <w:szCs w:val="27"/>
    </w:rPr>
  </w:style>
  <w:style w:type="paragraph" w:styleId="Subtitle">
    <w:name w:val="Subtitle"/>
    <w:basedOn w:val="Normal"/>
    <w:link w:val="SubtitleChar"/>
    <w:qFormat/>
    <w:rsid w:val="005C43CC"/>
    <w:pPr>
      <w:jc w:val="center"/>
    </w:pPr>
    <w:rPr>
      <w:szCs w:val="24"/>
    </w:rPr>
  </w:style>
  <w:style w:type="character" w:customStyle="1" w:styleId="SubtitleChar">
    <w:name w:val="Subtitle Char"/>
    <w:basedOn w:val="DefaultParagraphFont"/>
    <w:link w:val="Subtitle"/>
    <w:rsid w:val="005C43CC"/>
    <w:rPr>
      <w:sz w:val="28"/>
      <w:szCs w:val="24"/>
    </w:rPr>
  </w:style>
  <w:style w:type="character" w:customStyle="1" w:styleId="Heading2Char1">
    <w:name w:val="Heading 2 Char1"/>
    <w:aliases w:val="BVI2 Char,Heading 2-BVI Char,RepHead2 Char,MyHeading2 Char,Mystyle2 Char,Mystyle21 Char,Mystyle22 Char,Mystyle23 Char,Mystyle211 Char,Mystyle221 Char,Trích yếu Char,Heading 2 Char Char"/>
    <w:locked/>
    <w:rsid w:val="005C43CC"/>
    <w:rPr>
      <w:rFonts w:eastAsia="Arial Unicode MS"/>
      <w:b/>
      <w:bCs/>
      <w:sz w:val="26"/>
      <w:szCs w:val="24"/>
    </w:rPr>
  </w:style>
  <w:style w:type="paragraph" w:styleId="TOC2">
    <w:name w:val="toc 2"/>
    <w:basedOn w:val="Normal"/>
    <w:next w:val="Normal"/>
    <w:autoRedefine/>
    <w:rsid w:val="005C43CC"/>
    <w:pPr>
      <w:ind w:left="240"/>
    </w:pPr>
    <w:rPr>
      <w:sz w:val="24"/>
      <w:szCs w:val="24"/>
    </w:rPr>
  </w:style>
  <w:style w:type="paragraph" w:styleId="TOCHeading">
    <w:name w:val="TOC Heading"/>
    <w:basedOn w:val="Heading1"/>
    <w:next w:val="Normal"/>
    <w:uiPriority w:val="39"/>
    <w:unhideWhenUsed/>
    <w:qFormat/>
    <w:rsid w:val="005C43CC"/>
    <w:pPr>
      <w:keepLines/>
      <w:tabs>
        <w:tab w:val="clear" w:pos="1418"/>
        <w:tab w:val="clear" w:pos="6096"/>
      </w:tabs>
      <w:spacing w:before="480" w:line="276" w:lineRule="auto"/>
      <w:outlineLvl w:val="9"/>
    </w:pPr>
    <w:rPr>
      <w:rFonts w:ascii="Cambria" w:eastAsia="MS Gothic" w:hAnsi="Cambria" w:cs="Times New Roman"/>
      <w:bCs/>
      <w:color w:val="365F91"/>
      <w:kern w:val="0"/>
      <w:szCs w:val="28"/>
      <w:lang w:eastAsia="ja-JP"/>
    </w:rPr>
  </w:style>
  <w:style w:type="paragraph" w:styleId="TOAHeading">
    <w:name w:val="toa heading"/>
    <w:basedOn w:val="Normal"/>
    <w:next w:val="Normal"/>
    <w:rsid w:val="005C43CC"/>
    <w:pPr>
      <w:spacing w:before="120"/>
    </w:pPr>
    <w:rPr>
      <w:rFonts w:ascii="Cambria" w:hAnsi="Cambria"/>
      <w:b/>
      <w:bCs/>
      <w:sz w:val="24"/>
      <w:szCs w:val="24"/>
    </w:rPr>
  </w:style>
  <w:style w:type="character" w:styleId="CommentReference">
    <w:name w:val="annotation reference"/>
    <w:basedOn w:val="DefaultParagraphFont"/>
    <w:rsid w:val="005C43CC"/>
    <w:rPr>
      <w:sz w:val="16"/>
      <w:szCs w:val="16"/>
    </w:rPr>
  </w:style>
  <w:style w:type="paragraph" w:styleId="CommentText">
    <w:name w:val="annotation text"/>
    <w:basedOn w:val="Normal"/>
    <w:link w:val="CommentTextChar"/>
    <w:rsid w:val="005C43CC"/>
    <w:rPr>
      <w:rFonts w:ascii=".VnTime" w:hAnsi=".VnTime"/>
      <w:sz w:val="20"/>
      <w:szCs w:val="20"/>
    </w:rPr>
  </w:style>
  <w:style w:type="character" w:customStyle="1" w:styleId="CommentTextChar">
    <w:name w:val="Comment Text Char"/>
    <w:basedOn w:val="DefaultParagraphFont"/>
    <w:link w:val="CommentText"/>
    <w:rsid w:val="005C43CC"/>
    <w:rPr>
      <w:rFonts w:ascii=".VnTime" w:hAnsi=".VnTime"/>
    </w:rPr>
  </w:style>
  <w:style w:type="paragraph" w:styleId="CommentSubject">
    <w:name w:val="annotation subject"/>
    <w:basedOn w:val="CommentText"/>
    <w:next w:val="CommentText"/>
    <w:link w:val="CommentSubjectChar"/>
    <w:rsid w:val="005C43CC"/>
    <w:rPr>
      <w:b/>
      <w:bCs/>
    </w:rPr>
  </w:style>
  <w:style w:type="character" w:customStyle="1" w:styleId="CommentSubjectChar">
    <w:name w:val="Comment Subject Char"/>
    <w:basedOn w:val="CommentTextChar"/>
    <w:link w:val="CommentSubject"/>
    <w:rsid w:val="005C43CC"/>
    <w:rPr>
      <w:rFonts w:ascii=".VnTime" w:hAnsi=".VnTime"/>
      <w:b/>
      <w:bCs/>
    </w:rPr>
  </w:style>
  <w:style w:type="paragraph" w:customStyle="1" w:styleId="BVIfnrCarCar">
    <w:name w:val="BVI fnr Car Car"/>
    <w:aliases w:val="BVI fnr Car,BVI fnr Car Car Car Car Char"/>
    <w:basedOn w:val="Normal"/>
    <w:link w:val="FootnoteReference"/>
    <w:uiPriority w:val="99"/>
    <w:qFormat/>
    <w:rsid w:val="005C43CC"/>
    <w:pPr>
      <w:spacing w:after="160" w:line="240" w:lineRule="exact"/>
    </w:pPr>
    <w:rPr>
      <w:sz w:val="20"/>
      <w:szCs w:val="20"/>
      <w:vertAlign w:val="superscript"/>
    </w:rPr>
  </w:style>
  <w:style w:type="paragraph" w:customStyle="1" w:styleId="003">
    <w:name w:val="003"/>
    <w:basedOn w:val="Normal"/>
    <w:qFormat/>
    <w:rsid w:val="005C43CC"/>
    <w:pPr>
      <w:spacing w:before="60" w:after="60"/>
      <w:jc w:val="both"/>
      <w:outlineLvl w:val="0"/>
    </w:pPr>
    <w:rPr>
      <w:b/>
      <w:i/>
      <w:iCs/>
      <w:lang w:val="nb-NO"/>
    </w:rPr>
  </w:style>
  <w:style w:type="character" w:customStyle="1" w:styleId="Heading1Char1">
    <w:name w:val="Heading 1 Char1"/>
    <w:aliases w:val="1 ghost Char1,g Char1"/>
    <w:basedOn w:val="DefaultParagraphFont"/>
    <w:rsid w:val="005C43CC"/>
    <w:rPr>
      <w:rFonts w:asciiTheme="majorHAnsi" w:eastAsiaTheme="majorEastAsia" w:hAnsiTheme="majorHAnsi" w:cstheme="majorBidi"/>
      <w:color w:val="365F91" w:themeColor="accent1" w:themeShade="BF"/>
      <w:sz w:val="32"/>
      <w:szCs w:val="32"/>
    </w:rPr>
  </w:style>
  <w:style w:type="paragraph" w:customStyle="1" w:styleId="msonormal0">
    <w:name w:val="msonormal"/>
    <w:basedOn w:val="Normal"/>
    <w:rsid w:val="005C43CC"/>
    <w:pPr>
      <w:spacing w:before="100" w:beforeAutospacing="1" w:after="100" w:afterAutospacing="1"/>
    </w:pPr>
    <w:rPr>
      <w:sz w:val="24"/>
      <w:szCs w:val="24"/>
    </w:rPr>
  </w:style>
  <w:style w:type="character" w:customStyle="1" w:styleId="Heading9Char1">
    <w:name w:val="Heading 9 Char1"/>
    <w:aliases w:val="Tên người ký Char1"/>
    <w:basedOn w:val="DefaultParagraphFont"/>
    <w:semiHidden/>
    <w:rsid w:val="005C43CC"/>
    <w:rPr>
      <w:rFonts w:asciiTheme="majorHAnsi" w:eastAsiaTheme="majorEastAsia" w:hAnsiTheme="majorHAnsi" w:cstheme="majorBidi"/>
      <w:i/>
      <w:iCs/>
      <w:color w:val="272727" w:themeColor="text1" w:themeTint="D8"/>
      <w:sz w:val="21"/>
      <w:szCs w:val="21"/>
    </w:rPr>
  </w:style>
  <w:style w:type="character" w:customStyle="1" w:styleId="FootnoteTextChar1">
    <w:name w:val="Footnote Text Char1"/>
    <w:aliases w:val="Footnote Text Char Char Char Char Char Char1,Footnote Text Char Char Char Char Char Char Ch Char Char1,Footnote Text Char Char Char Char Char Char Ch Char Char Char Char1,Footnote Text Char Char Char Char Char Char Ch Char2,fn Char1"/>
    <w:basedOn w:val="DefaultParagraphFont"/>
    <w:semiHidden/>
    <w:rsid w:val="005C43CC"/>
    <w:rPr>
      <w:rFonts w:ascii=".VnTime" w:hAnsi=".VnTime"/>
    </w:rPr>
  </w:style>
  <w:style w:type="character" w:customStyle="1" w:styleId="BodyTextChar1">
    <w:name w:val="Body Text Char1"/>
    <w:aliases w:val="bt Char1"/>
    <w:basedOn w:val="DefaultParagraphFont"/>
    <w:semiHidden/>
    <w:rsid w:val="005C43CC"/>
    <w:rPr>
      <w:rFonts w:ascii=".VnTime" w:hAnsi=".VnTime"/>
      <w:sz w:val="28"/>
      <w:szCs w:val="28"/>
    </w:rPr>
  </w:style>
  <w:style w:type="character" w:customStyle="1" w:styleId="BodyText2Char1">
    <w:name w:val="Body Text 2 Char1"/>
    <w:aliases w:val="Body Text Indent Char1 Char1"/>
    <w:basedOn w:val="DefaultParagraphFont"/>
    <w:semiHidden/>
    <w:rsid w:val="005C43CC"/>
    <w:rPr>
      <w:rFonts w:ascii=".VnTime" w:hAnsi=".VnTime"/>
      <w:sz w:val="28"/>
      <w:szCs w:val="28"/>
    </w:rPr>
  </w:style>
  <w:style w:type="paragraph" w:customStyle="1" w:styleId="xl63">
    <w:name w:val="xl63"/>
    <w:basedOn w:val="Normal"/>
    <w:rsid w:val="005C43CC"/>
    <w:pPr>
      <w:spacing w:before="100" w:beforeAutospacing="1" w:after="100" w:afterAutospacing="1"/>
    </w:pPr>
    <w:rPr>
      <w:sz w:val="24"/>
      <w:szCs w:val="24"/>
    </w:rPr>
  </w:style>
  <w:style w:type="paragraph" w:customStyle="1" w:styleId="xl64">
    <w:name w:val="xl64"/>
    <w:basedOn w:val="Normal"/>
    <w:rsid w:val="005C43CC"/>
    <w:pPr>
      <w:spacing w:before="100" w:beforeAutospacing="1" w:after="100" w:afterAutospacing="1"/>
      <w:jc w:val="center"/>
    </w:pPr>
    <w:rPr>
      <w:sz w:val="24"/>
      <w:szCs w:val="24"/>
    </w:rPr>
  </w:style>
  <w:style w:type="character" w:customStyle="1" w:styleId="NormalWebChar1">
    <w:name w:val="Normal (Web) Char1"/>
    <w:aliases w:val=" Char Char Char,Char Char Char,Normal (Web) Char Char"/>
    <w:link w:val="NormalWeb"/>
    <w:locked/>
    <w:rsid w:val="006F1505"/>
    <w:rPr>
      <w:sz w:val="24"/>
      <w:szCs w:val="24"/>
    </w:rPr>
  </w:style>
  <w:style w:type="character" w:customStyle="1" w:styleId="ListParagraphChar">
    <w:name w:val="List Paragraph Char"/>
    <w:aliases w:val="Picture Char,1LU2 Char,List Paragraph1 Char"/>
    <w:link w:val="ListParagraph"/>
    <w:uiPriority w:val="34"/>
    <w:qFormat/>
    <w:locked/>
    <w:rsid w:val="00500B13"/>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62007">
      <w:bodyDiv w:val="1"/>
      <w:marLeft w:val="0"/>
      <w:marRight w:val="0"/>
      <w:marTop w:val="0"/>
      <w:marBottom w:val="0"/>
      <w:divBdr>
        <w:top w:val="none" w:sz="0" w:space="0" w:color="auto"/>
        <w:left w:val="none" w:sz="0" w:space="0" w:color="auto"/>
        <w:bottom w:val="none" w:sz="0" w:space="0" w:color="auto"/>
        <w:right w:val="none" w:sz="0" w:space="0" w:color="auto"/>
      </w:divBdr>
    </w:div>
    <w:div w:id="193689585">
      <w:bodyDiv w:val="1"/>
      <w:marLeft w:val="0"/>
      <w:marRight w:val="0"/>
      <w:marTop w:val="0"/>
      <w:marBottom w:val="0"/>
      <w:divBdr>
        <w:top w:val="none" w:sz="0" w:space="0" w:color="auto"/>
        <w:left w:val="none" w:sz="0" w:space="0" w:color="auto"/>
        <w:bottom w:val="none" w:sz="0" w:space="0" w:color="auto"/>
        <w:right w:val="none" w:sz="0" w:space="0" w:color="auto"/>
      </w:divBdr>
    </w:div>
    <w:div w:id="693307419">
      <w:bodyDiv w:val="1"/>
      <w:marLeft w:val="0"/>
      <w:marRight w:val="0"/>
      <w:marTop w:val="0"/>
      <w:marBottom w:val="0"/>
      <w:divBdr>
        <w:top w:val="none" w:sz="0" w:space="0" w:color="auto"/>
        <w:left w:val="none" w:sz="0" w:space="0" w:color="auto"/>
        <w:bottom w:val="none" w:sz="0" w:space="0" w:color="auto"/>
        <w:right w:val="none" w:sz="0" w:space="0" w:color="auto"/>
      </w:divBdr>
    </w:div>
    <w:div w:id="1003049596">
      <w:bodyDiv w:val="1"/>
      <w:marLeft w:val="0"/>
      <w:marRight w:val="0"/>
      <w:marTop w:val="0"/>
      <w:marBottom w:val="0"/>
      <w:divBdr>
        <w:top w:val="none" w:sz="0" w:space="0" w:color="auto"/>
        <w:left w:val="none" w:sz="0" w:space="0" w:color="auto"/>
        <w:bottom w:val="none" w:sz="0" w:space="0" w:color="auto"/>
        <w:right w:val="none" w:sz="0" w:space="0" w:color="auto"/>
      </w:divBdr>
    </w:div>
    <w:div w:id="1248230959">
      <w:bodyDiv w:val="1"/>
      <w:marLeft w:val="0"/>
      <w:marRight w:val="0"/>
      <w:marTop w:val="0"/>
      <w:marBottom w:val="0"/>
      <w:divBdr>
        <w:top w:val="none" w:sz="0" w:space="0" w:color="auto"/>
        <w:left w:val="none" w:sz="0" w:space="0" w:color="auto"/>
        <w:bottom w:val="none" w:sz="0" w:space="0" w:color="auto"/>
        <w:right w:val="none" w:sz="0" w:space="0" w:color="auto"/>
      </w:divBdr>
    </w:div>
    <w:div w:id="1453476392">
      <w:bodyDiv w:val="1"/>
      <w:marLeft w:val="0"/>
      <w:marRight w:val="0"/>
      <w:marTop w:val="0"/>
      <w:marBottom w:val="0"/>
      <w:divBdr>
        <w:top w:val="none" w:sz="0" w:space="0" w:color="auto"/>
        <w:left w:val="none" w:sz="0" w:space="0" w:color="auto"/>
        <w:bottom w:val="none" w:sz="0" w:space="0" w:color="auto"/>
        <w:right w:val="none" w:sz="0" w:space="0" w:color="auto"/>
      </w:divBdr>
    </w:div>
    <w:div w:id="1528368766">
      <w:bodyDiv w:val="1"/>
      <w:marLeft w:val="0"/>
      <w:marRight w:val="0"/>
      <w:marTop w:val="0"/>
      <w:marBottom w:val="0"/>
      <w:divBdr>
        <w:top w:val="none" w:sz="0" w:space="0" w:color="auto"/>
        <w:left w:val="none" w:sz="0" w:space="0" w:color="auto"/>
        <w:bottom w:val="none" w:sz="0" w:space="0" w:color="auto"/>
        <w:right w:val="none" w:sz="0" w:space="0" w:color="auto"/>
      </w:divBdr>
    </w:div>
    <w:div w:id="1654721869">
      <w:bodyDiv w:val="1"/>
      <w:marLeft w:val="0"/>
      <w:marRight w:val="0"/>
      <w:marTop w:val="0"/>
      <w:marBottom w:val="0"/>
      <w:divBdr>
        <w:top w:val="none" w:sz="0" w:space="0" w:color="auto"/>
        <w:left w:val="none" w:sz="0" w:space="0" w:color="auto"/>
        <w:bottom w:val="none" w:sz="0" w:space="0" w:color="auto"/>
        <w:right w:val="none" w:sz="0" w:space="0" w:color="auto"/>
      </w:divBdr>
    </w:div>
    <w:div w:id="1739742804">
      <w:bodyDiv w:val="1"/>
      <w:marLeft w:val="0"/>
      <w:marRight w:val="0"/>
      <w:marTop w:val="0"/>
      <w:marBottom w:val="0"/>
      <w:divBdr>
        <w:top w:val="none" w:sz="0" w:space="0" w:color="auto"/>
        <w:left w:val="none" w:sz="0" w:space="0" w:color="auto"/>
        <w:bottom w:val="none" w:sz="0" w:space="0" w:color="auto"/>
        <w:right w:val="none" w:sz="0" w:space="0" w:color="auto"/>
      </w:divBdr>
      <w:divsChild>
        <w:div w:id="1735734925">
          <w:marLeft w:val="240"/>
          <w:marRight w:val="240"/>
          <w:marTop w:val="0"/>
          <w:marBottom w:val="105"/>
          <w:divBdr>
            <w:top w:val="none" w:sz="0" w:space="0" w:color="auto"/>
            <w:left w:val="none" w:sz="0" w:space="0" w:color="auto"/>
            <w:bottom w:val="none" w:sz="0" w:space="0" w:color="auto"/>
            <w:right w:val="none" w:sz="0" w:space="0" w:color="auto"/>
          </w:divBdr>
          <w:divsChild>
            <w:div w:id="1354649048">
              <w:marLeft w:val="150"/>
              <w:marRight w:val="0"/>
              <w:marTop w:val="0"/>
              <w:marBottom w:val="0"/>
              <w:divBdr>
                <w:top w:val="none" w:sz="0" w:space="0" w:color="auto"/>
                <w:left w:val="none" w:sz="0" w:space="0" w:color="auto"/>
                <w:bottom w:val="none" w:sz="0" w:space="0" w:color="auto"/>
                <w:right w:val="none" w:sz="0" w:space="0" w:color="auto"/>
              </w:divBdr>
              <w:divsChild>
                <w:div w:id="69280996">
                  <w:marLeft w:val="0"/>
                  <w:marRight w:val="0"/>
                  <w:marTop w:val="0"/>
                  <w:marBottom w:val="0"/>
                  <w:divBdr>
                    <w:top w:val="none" w:sz="0" w:space="0" w:color="auto"/>
                    <w:left w:val="none" w:sz="0" w:space="0" w:color="auto"/>
                    <w:bottom w:val="none" w:sz="0" w:space="0" w:color="auto"/>
                    <w:right w:val="none" w:sz="0" w:space="0" w:color="auto"/>
                  </w:divBdr>
                  <w:divsChild>
                    <w:div w:id="228856239">
                      <w:marLeft w:val="0"/>
                      <w:marRight w:val="0"/>
                      <w:marTop w:val="0"/>
                      <w:marBottom w:val="0"/>
                      <w:divBdr>
                        <w:top w:val="none" w:sz="0" w:space="0" w:color="auto"/>
                        <w:left w:val="none" w:sz="0" w:space="0" w:color="auto"/>
                        <w:bottom w:val="none" w:sz="0" w:space="0" w:color="auto"/>
                        <w:right w:val="none" w:sz="0" w:space="0" w:color="auto"/>
                      </w:divBdr>
                      <w:divsChild>
                        <w:div w:id="692343484">
                          <w:marLeft w:val="0"/>
                          <w:marRight w:val="0"/>
                          <w:marTop w:val="0"/>
                          <w:marBottom w:val="60"/>
                          <w:divBdr>
                            <w:top w:val="none" w:sz="0" w:space="0" w:color="auto"/>
                            <w:left w:val="none" w:sz="0" w:space="0" w:color="auto"/>
                            <w:bottom w:val="none" w:sz="0" w:space="0" w:color="auto"/>
                            <w:right w:val="none" w:sz="0" w:space="0" w:color="auto"/>
                          </w:divBdr>
                          <w:divsChild>
                            <w:div w:id="555580092">
                              <w:marLeft w:val="0"/>
                              <w:marRight w:val="0"/>
                              <w:marTop w:val="150"/>
                              <w:marBottom w:val="0"/>
                              <w:divBdr>
                                <w:top w:val="none" w:sz="0" w:space="0" w:color="auto"/>
                                <w:left w:val="none" w:sz="0" w:space="0" w:color="auto"/>
                                <w:bottom w:val="none" w:sz="0" w:space="0" w:color="auto"/>
                                <w:right w:val="none" w:sz="0" w:space="0" w:color="auto"/>
                              </w:divBdr>
                            </w:div>
                            <w:div w:id="61428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9525803">
      <w:bodyDiv w:val="1"/>
      <w:marLeft w:val="0"/>
      <w:marRight w:val="0"/>
      <w:marTop w:val="0"/>
      <w:marBottom w:val="0"/>
      <w:divBdr>
        <w:top w:val="none" w:sz="0" w:space="0" w:color="auto"/>
        <w:left w:val="none" w:sz="0" w:space="0" w:color="auto"/>
        <w:bottom w:val="none" w:sz="0" w:space="0" w:color="auto"/>
        <w:right w:val="none" w:sz="0" w:space="0" w:color="auto"/>
      </w:divBdr>
    </w:div>
    <w:div w:id="1810897076">
      <w:bodyDiv w:val="1"/>
      <w:marLeft w:val="0"/>
      <w:marRight w:val="0"/>
      <w:marTop w:val="0"/>
      <w:marBottom w:val="0"/>
      <w:divBdr>
        <w:top w:val="none" w:sz="0" w:space="0" w:color="auto"/>
        <w:left w:val="none" w:sz="0" w:space="0" w:color="auto"/>
        <w:bottom w:val="none" w:sz="0" w:space="0" w:color="auto"/>
        <w:right w:val="none" w:sz="0" w:space="0" w:color="auto"/>
      </w:divBdr>
    </w:div>
    <w:div w:id="1878079150">
      <w:bodyDiv w:val="1"/>
      <w:marLeft w:val="0"/>
      <w:marRight w:val="0"/>
      <w:marTop w:val="0"/>
      <w:marBottom w:val="0"/>
      <w:divBdr>
        <w:top w:val="none" w:sz="0" w:space="0" w:color="auto"/>
        <w:left w:val="none" w:sz="0" w:space="0" w:color="auto"/>
        <w:bottom w:val="none" w:sz="0" w:space="0" w:color="auto"/>
        <w:right w:val="none" w:sz="0" w:space="0" w:color="auto"/>
      </w:divBdr>
    </w:div>
    <w:div w:id="2094937275">
      <w:bodyDiv w:val="1"/>
      <w:marLeft w:val="0"/>
      <w:marRight w:val="0"/>
      <w:marTop w:val="0"/>
      <w:marBottom w:val="0"/>
      <w:divBdr>
        <w:top w:val="none" w:sz="0" w:space="0" w:color="auto"/>
        <w:left w:val="none" w:sz="0" w:space="0" w:color="auto"/>
        <w:bottom w:val="none" w:sz="0" w:space="0" w:color="auto"/>
        <w:right w:val="none" w:sz="0" w:space="0" w:color="auto"/>
      </w:divBdr>
    </w:div>
    <w:div w:id="2109350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C4606-3408-429C-B00F-30D682008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7</Pages>
  <Words>2357</Words>
  <Characters>13435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UỶ BAN NHÂN DÂN</vt:lpstr>
    </vt:vector>
  </TitlesOfParts>
  <Company>HOME</Company>
  <LinksUpToDate>false</LinksUpToDate>
  <CharactersWithSpaces>15761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dc:title>
  <dc:subject/>
  <dc:creator>lqminh</dc:creator>
  <cp:keywords/>
  <dc:description/>
  <cp:lastModifiedBy>Admin</cp:lastModifiedBy>
  <cp:revision>56</cp:revision>
  <cp:lastPrinted>2024-05-04T09:04:00Z</cp:lastPrinted>
  <dcterms:created xsi:type="dcterms:W3CDTF">2024-11-27T02:02:00Z</dcterms:created>
  <dcterms:modified xsi:type="dcterms:W3CDTF">2025-11-13T07:17:00Z</dcterms:modified>
</cp:coreProperties>
</file>